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PERU IN MODERN TIMES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Credits: 04</w:t>
      </w:r>
    </w:p>
    <w:p w:rsidR="00000000" w:rsidDel="00000000" w:rsidP="00000000" w:rsidRDefault="00000000" w:rsidRPr="00000000" w14:paraId="00000004">
      <w:pPr>
        <w:rPr/>
      </w:pPr>
      <w:r w:rsidDel="00000000" w:rsidR="00000000" w:rsidRPr="00000000">
        <w:rPr>
          <w:rtl w:val="0"/>
        </w:rPr>
        <w:t xml:space="preserve">Theory Hours: 04 Weekly Hours</w:t>
      </w:r>
    </w:p>
    <w:p w:rsidR="00000000" w:rsidDel="00000000" w:rsidP="00000000" w:rsidRDefault="00000000" w:rsidRPr="00000000" w14:paraId="00000005">
      <w:pPr>
        <w:rPr/>
      </w:pPr>
      <w:r w:rsidDel="00000000" w:rsidR="00000000" w:rsidRPr="00000000">
        <w:rPr>
          <w:rtl w:val="0"/>
        </w:rPr>
        <w:t xml:space="preserve">Department: General Studies - History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ABSTRACT</w:t>
      </w:r>
    </w:p>
    <w:p w:rsidR="00000000" w:rsidDel="00000000" w:rsidP="00000000" w:rsidRDefault="00000000" w:rsidRPr="00000000" w14:paraId="00000008">
      <w:pPr>
        <w:rPr/>
      </w:pPr>
      <w:r w:rsidDel="00000000" w:rsidR="00000000" w:rsidRPr="00000000">
        <w:rPr>
          <w:rtl w:val="0"/>
        </w:rPr>
        <w:t xml:space="preserve">The country of Peru will be analyzed starting at the process of independence through its most recent past history, inserting it into the historical processes of Latin America and the world, with special emphasis on changes transpired in our country and Peru’s role in the development of the continent.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THEMATIC APPROACH</w:t>
      </w:r>
    </w:p>
    <w:p w:rsidR="00000000" w:rsidDel="00000000" w:rsidP="00000000" w:rsidRDefault="00000000" w:rsidRPr="00000000" w14:paraId="0000000B">
      <w:pPr>
        <w:rPr/>
      </w:pPr>
      <w:r w:rsidDel="00000000" w:rsidR="00000000" w:rsidRPr="00000000">
        <w:rPr>
          <w:rtl w:val="0"/>
        </w:rPr>
        <w:t xml:space="preserve">The course will address the relation between Peru’s history and Peruvian theater, through the diverse assortment of written and staged productions, from the Independence through current times. This proposal aims to generate an analysis of history not limited by historical, political-economic and social processes, but rather include the perspective of a group of intellectuals whom, in their respective different times, have recorded their impression of reality. In this regard, we aim to emphasize the idea of theater as a constantly changing art, continuously representing and reinterpreting reality. Not only does this course aim to work on topics of dramatic creation, but to also present the student with the new theatrical tendencies as a result of the diverse historical, political and social changes the country has gone through in its 200 years of history.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