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CC" w:rsidRPr="00A57DCC" w:rsidRDefault="00A57DCC" w:rsidP="00A57DC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</w:p>
    <w:tbl>
      <w:tblPr>
        <w:tblW w:w="10200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966"/>
        <w:gridCol w:w="2040"/>
        <w:gridCol w:w="3134"/>
      </w:tblGrid>
      <w:tr w:rsidR="00A57DCC" w:rsidRPr="00A57DCC" w:rsidTr="00A57DCC">
        <w:trPr>
          <w:tblCellSpacing w:w="20" w:type="dxa"/>
        </w:trPr>
        <w:tc>
          <w:tcPr>
            <w:tcW w:w="0" w:type="pct"/>
            <w:gridSpan w:val="4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begin"/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instrText xml:space="preserve"> INCLUDEPICTURE "/var/folders/3f/p7mt2t0s4_jfkwxpr5yqcvn40000gn/T/com.microsoft.Word/WebArchiveCopyPasteTempFiles/syllabus_logo.jpg" \* MERGEFORMATINET </w:instrText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separate"/>
            </w:r>
            <w:r w:rsidRPr="00A57DCC">
              <w:rPr>
                <w:rFonts w:ascii="굴림" w:eastAsia="굴림" w:hAnsi="굴림" w:cs="굴림"/>
                <w:noProof/>
                <w:color w:val="5C5C5C"/>
                <w:kern w:val="0"/>
                <w:sz w:val="18"/>
                <w:szCs w:val="18"/>
              </w:rPr>
              <w:drawing>
                <wp:inline distT="0" distB="0" distL="0" distR="0">
                  <wp:extent cx="1907540" cy="58674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end"/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Created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2020-07-23 10:32:26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Last-Modified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2020-07-23 10:32:30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BADMINTON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SpoB04(Ball Game)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Fri5,6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Instructor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CHOI JESANG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교육과학대학 </w:t>
            </w:r>
            <w:proofErr w:type="spellStart"/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체육교육학</w:t>
            </w:r>
            <w:proofErr w:type="spellEnd"/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sports science 212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Telephone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e-mail &amp; Office Hour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jisang0402@yonsei.ac.kr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Core Competencies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proofErr w:type="spellStart"/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융합사고력</w:t>
            </w:r>
            <w:proofErr w:type="spellEnd"/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proofErr w:type="spellStart"/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소통과협업</w:t>
            </w:r>
            <w:proofErr w:type="spellEnd"/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D587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Target Students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All Students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Course Description &amp; Goals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This is a beginning badminton course in which students will develop the basic skills necessary to play the game of badminton. Technical skills include the overhead and underhand clears, the short &amp; low serve, the high &amp; deep serve, drop shots and the smash. Basic fitness and training principles will be discussed as applicable to the game of badminton.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Prerequisite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Lectures and Practices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Course Requirements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Participation &amp; </w:t>
            </w: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attitude(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60%)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Final(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20%)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Report(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20%)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Grading Policy(P/NP)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-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Texts &amp; References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Instructor's Profile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-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TA's Name &amp; Contact Information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-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Syllabus in English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-</w:t>
            </w:r>
          </w:p>
        </w:tc>
      </w:tr>
    </w:tbl>
    <w:p w:rsidR="00A57DCC" w:rsidRPr="00A57DCC" w:rsidRDefault="00A57DCC" w:rsidP="00A57DCC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</w:rPr>
      </w:pPr>
    </w:p>
    <w:tbl>
      <w:tblPr>
        <w:tblW w:w="10200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41"/>
        <w:gridCol w:w="4502"/>
        <w:gridCol w:w="1756"/>
        <w:gridCol w:w="2033"/>
      </w:tblGrid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Week</w:t>
            </w:r>
          </w:p>
        </w:tc>
        <w:tc>
          <w:tcPr>
            <w:tcW w:w="1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Period</w:t>
            </w:r>
          </w:p>
        </w:tc>
        <w:tc>
          <w:tcPr>
            <w:tcW w:w="3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Weekly Topic &amp; Contents</w:t>
            </w:r>
          </w:p>
        </w:tc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Course Material Range &amp; Assignments</w:t>
            </w:r>
          </w:p>
        </w:tc>
        <w:tc>
          <w:tcPr>
            <w:tcW w:w="1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3D587A"/>
                <w:kern w:val="0"/>
                <w:sz w:val="18"/>
                <w:szCs w:val="18"/>
              </w:rPr>
              <w:t>Reference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2020-09-01 2020-09-07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Course Intro &amp; Safety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(9.1.) Fall semester classes begin</w:t>
            </w: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  <w:t>(9.3. - 9.7.) Course add and drop period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2020-09-08 2020-09-14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Basic Strokes #1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lastRenderedPageBreak/>
              <w:t>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2020-09-15 2020-09-21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Basic Strokes #2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2020-09-22 2020-09-28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Scoring/Refereeing #1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2020-09-29 2020-10-05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Scoring/Refereeing #2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(9.30. - 10.2.) Chuseok Holiday</w:t>
            </w: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  <w:t>(10.3.) National Foundation Day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2020-10-06 2020-10-12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Advanced Strokes #1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(10.6. - 10.8.) Course withdrawal period</w:t>
            </w: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  <w:t>(10.7.) First third of the semester ends</w:t>
            </w: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  <w:t>(10.9.) Hangul Proclamation Day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2020-10-13 2020-10-19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Advanced Strokes #2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2020-10-20 2020-10-26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Review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(10.20. - 10.26.) Midterm Examinations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2020-10-27 2020-11-02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Footwork #1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Strategies (doubles/singles, 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cutthroat</w:t>
            </w: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) ?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10 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2020-11-03 2020-11-09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Footwork #2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Strategies (doubles/singles, 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cutthroat</w:t>
            </w: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) ?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2020-11-10 2020-11-16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Strategies (doubles/singles, </w:t>
            </w:r>
          </w:p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cutthroat</w:t>
            </w:r>
            <w:proofErr w:type="gramStart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) ?</w:t>
            </w:r>
            <w:proofErr w:type="gramEnd"/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 xml:space="preserve">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(11.16.) Second third of the semester ends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2020-11-17 2020-11-23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Tournament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2020-11-24 2020-11-30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Tournament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2020-12-01 2020-12-07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Tournament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2020-12-08 2020-12-14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Tournament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(12.8. - 12.21.) Self-study and Final Examinations </w:t>
            </w:r>
          </w:p>
        </w:tc>
      </w:tr>
      <w:tr w:rsidR="00A57DCC" w:rsidRPr="00A57DCC" w:rsidTr="00A57DCC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2020-12-15 2020-12-21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Final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50" w:lineRule="atLeast"/>
              <w:jc w:val="left"/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</w:pPr>
            <w:r w:rsidRPr="00A57DCC">
              <w:rPr>
                <w:rFonts w:ascii="굴림체" w:eastAsia="굴림체" w:hAnsi="굴림체" w:cs="굴림체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(12.8. - 12.21.) Self-study and Final Examinations </w:t>
            </w:r>
          </w:p>
        </w:tc>
      </w:tr>
    </w:tbl>
    <w:p w:rsidR="00A57DCC" w:rsidRPr="00A57DCC" w:rsidRDefault="00A57DCC" w:rsidP="00A57DCC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A57DCC" w:rsidRPr="00A57DCC" w:rsidTr="00A57DCC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left"/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* Changes in Management of Academic Semester 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During the midterm examinations (2020.10.20. - 10.26.) and final examinations (2020.12.8. - 12.21.) period, classes or self-study should be continued unless there is an exam scheduled during the week. 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 xml:space="preserve">* According to the University regulation section 57-2, students with disabilities can request special support related to attendance, lectures, assignments, or exams by contacting the course professor at the beginning of </w:t>
            </w:r>
            <w:proofErr w:type="spellStart"/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>semester.Upon</w:t>
            </w:r>
            <w:proofErr w:type="spellEnd"/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 xml:space="preserve"> request, students can receive such support from the course professor or from the Center for Students with 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lastRenderedPageBreak/>
              <w:t>Disabilities(OSD). The following are examples of types of support available in the lectures, assignments, and exams: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(However, actual support may vary depending on the course.)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[Lecture]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Visual Impairment: alternative, braille, enlarged reading materials, note-taker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Physical Impairment: alternative reading materials, access to classroom, note-taker, assigned seat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Hearing Impairment: note-taker/stenographer, recording lecture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Intellectual Disability/Autism: note-taker, study mentor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[Assignments and Exam]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Visual, Physical, Hearing Impairment: extra days for submission, alternative type of assignment, extended exam time, alternative type of exam, arranging separate exam room, and proctors, note-taker</w:t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br/>
              <w:t>- Intellectual Disability/Autism: personalized assignments, alternative type of evaluation</w:t>
            </w:r>
          </w:p>
        </w:tc>
      </w:tr>
    </w:tbl>
    <w:p w:rsidR="00A57DCC" w:rsidRPr="00A57DCC" w:rsidRDefault="00A57DCC" w:rsidP="00A57DCC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A57DCC" w:rsidRPr="00A57DCC" w:rsidTr="00A57DCC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:rsidR="00A57DCC" w:rsidRPr="00A57DCC" w:rsidRDefault="00A57DCC" w:rsidP="00A57DCC">
            <w:pPr>
              <w:widowControl/>
              <w:wordWrap/>
              <w:autoSpaceDE/>
              <w:autoSpaceDN/>
              <w:spacing w:line="250" w:lineRule="atLeast"/>
              <w:jc w:val="center"/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</w:pP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>  </w:t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begin"/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instrText xml:space="preserve"> INCLUDEPICTURE "/var/folders/3f/p7mt2t0s4_jfkwxpr5yqcvn40000gn/T/com.microsoft.Word/WebArchiveCopyPasteTempFiles/print.gif" \* MERGEFORMATINET </w:instrText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separate"/>
            </w:r>
            <w:r w:rsidRPr="00A57DCC">
              <w:rPr>
                <w:rFonts w:ascii="굴림" w:eastAsia="굴림" w:hAnsi="굴림" w:cs="굴림"/>
                <w:noProof/>
                <w:color w:val="5C5C5C"/>
                <w:kern w:val="0"/>
                <w:sz w:val="18"/>
                <w:szCs w:val="18"/>
              </w:rPr>
              <w:drawing>
                <wp:inline distT="0" distB="0" distL="0" distR="0">
                  <wp:extent cx="226060" cy="226060"/>
                  <wp:effectExtent l="0" t="0" r="2540" b="254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end"/>
            </w:r>
            <w:r w:rsidRPr="00A57DCC">
              <w:rPr>
                <w:rFonts w:ascii="굴림" w:eastAsia="굴림" w:hAnsi="굴림" w:cs="굴림" w:hint="eastAsia"/>
                <w:color w:val="5C5C5C"/>
                <w:kern w:val="0"/>
                <w:sz w:val="18"/>
                <w:szCs w:val="18"/>
              </w:rPr>
              <w:t>   </w:t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begin"/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instrText xml:space="preserve"> INCLUDEPICTURE "/var/folders/3f/p7mt2t0s4_jfkwxpr5yqcvn40000gn/T/com.microsoft.Word/WebArchiveCopyPasteTempFiles/close.gif" \* MERGEFORMATINET </w:instrText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separate"/>
            </w:r>
            <w:r w:rsidRPr="00A57DCC">
              <w:rPr>
                <w:rFonts w:ascii="굴림" w:eastAsia="굴림" w:hAnsi="굴림" w:cs="굴림"/>
                <w:noProof/>
                <w:color w:val="5C5C5C"/>
                <w:kern w:val="0"/>
                <w:sz w:val="18"/>
                <w:szCs w:val="18"/>
              </w:rPr>
              <w:drawing>
                <wp:inline distT="0" distB="0" distL="0" distR="0">
                  <wp:extent cx="226060" cy="226060"/>
                  <wp:effectExtent l="0" t="0" r="254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DCC">
              <w:rPr>
                <w:rFonts w:ascii="굴림" w:eastAsia="굴림" w:hAnsi="굴림" w:cs="굴림"/>
                <w:color w:val="5C5C5C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C55128" w:rsidRDefault="00A57DCC"/>
    <w:sectPr w:rsidR="00C55128" w:rsidSect="00D450EC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C"/>
    <w:rsid w:val="004650CF"/>
    <w:rsid w:val="00A57DCC"/>
    <w:rsid w:val="00D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1878014-7AA4-1C42-80A4-8A06B689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5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57DCC"/>
    <w:rPr>
      <w:rFonts w:ascii="굴림체" w:eastAsia="굴림체" w:hAnsi="굴림체" w:cs="굴림체"/>
      <w:kern w:val="0"/>
      <w:sz w:val="24"/>
    </w:rPr>
  </w:style>
  <w:style w:type="character" w:customStyle="1" w:styleId="apple-converted-space">
    <w:name w:val="apple-converted-space"/>
    <w:basedOn w:val="a0"/>
    <w:rsid w:val="00A5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ylee73</dc:creator>
  <cp:keywords/>
  <dc:description/>
  <cp:lastModifiedBy>ylee73</cp:lastModifiedBy>
  <cp:revision>1</cp:revision>
  <dcterms:created xsi:type="dcterms:W3CDTF">2020-07-23T07:11:00Z</dcterms:created>
  <dcterms:modified xsi:type="dcterms:W3CDTF">2020-07-23T07:11:00Z</dcterms:modified>
</cp:coreProperties>
</file>