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PHY 1402 Physics II 4 SCH Prerequisites: MTH 1312, PHY 1401 3 lecture hours, 2 lab hours Provides fundamental knowledge of electricity, magnetism, sound waves, and optics. Electric fields and forces, electromagnetic induction, AC circuits, wave productions and propagation, wave effects, sound, light, optical systems, interference, and diffraction.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