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ENG 2320 Creative Writing 3 SCH Prerequisite: ENG 1301 In this course, students will immerse themselves into the work of reading and writing, and create their own community of writers. Students will read a novel and a wide variety of short stories and poems and discuss them. As the course progresses, students will examine how craft transforms the source material for writing, how working at the craft of writing brings raw instinct and critical understanding into some sort of equilibrium. Students will learn how to workshop their peers’ poems and stories in informal group discussion. We will study certain forms and genres of writing and acquire some philosophical concepts about reading and writing and life itself.</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