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Prerequisite: GEO 1301 This course studies the spatial deployment of power through analysis of political entities, identities, and interests at different scales. Emphasis is placed on the State, with definitions of national sovereignty, territory, and borders. Domestic governance and civil administration are also discussed. International institutions and agencies are analyzed in relation to contemporary economic activities, trade, resource management, and environmental monitoring, and in relation to conflict and conflict resolution. Students are required to conduct bibliographic research and to write a number of essays and papers.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