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DEBA" w14:textId="77777777" w:rsidR="00A65B00" w:rsidRPr="00620F26" w:rsidRDefault="00A65B00" w:rsidP="006A2BF8">
      <w:pPr>
        <w:pStyle w:val="NormalWeb"/>
        <w:rPr>
          <w:rFonts w:asciiTheme="minorHAnsi" w:hAnsiTheme="minorHAnsi" w:cstheme="minorHAnsi"/>
          <w:b/>
          <w:bCs/>
          <w:lang w:val="en-US"/>
        </w:rPr>
      </w:pPr>
      <w:r w:rsidRPr="00620F26">
        <w:rPr>
          <w:rFonts w:ascii="Cambria" w:hAnsi="Cambria"/>
          <w:b/>
          <w:bCs/>
          <w:lang w:val="en-US"/>
        </w:rPr>
        <w:t>Sa</w:t>
      </w:r>
      <w:r w:rsidRPr="00620F26">
        <w:rPr>
          <w:rFonts w:asciiTheme="minorHAnsi" w:hAnsiTheme="minorHAnsi" w:cstheme="minorHAnsi"/>
          <w:b/>
          <w:bCs/>
          <w:lang w:val="en-US"/>
        </w:rPr>
        <w:t>bancı University, Fall 2024</w:t>
      </w:r>
      <w:r w:rsidRPr="00620F26">
        <w:rPr>
          <w:rFonts w:asciiTheme="minorHAnsi" w:hAnsiTheme="minorHAnsi" w:cstheme="minorHAnsi"/>
          <w:b/>
          <w:bCs/>
          <w:lang w:val="en-US"/>
        </w:rPr>
        <w:br/>
        <w:t>CULT 341 Myths of Gender</w:t>
      </w:r>
      <w:r w:rsidRPr="00620F26">
        <w:rPr>
          <w:rFonts w:asciiTheme="minorHAnsi" w:hAnsiTheme="minorHAnsi" w:cstheme="minorHAnsi"/>
          <w:b/>
          <w:bCs/>
          <w:lang w:val="en-US"/>
        </w:rPr>
        <w:br/>
        <w:t xml:space="preserve">Ayşecan Terzioğlu, </w:t>
      </w:r>
      <w:r w:rsidRPr="00620F26">
        <w:rPr>
          <w:rFonts w:asciiTheme="minorHAnsi" w:hAnsiTheme="minorHAnsi" w:cstheme="minorHAnsi"/>
          <w:b/>
          <w:bCs/>
          <w:color w:val="0000FF"/>
          <w:lang w:val="en-US"/>
        </w:rPr>
        <w:t xml:space="preserve">aysecan@sabanciuniv.edu </w:t>
      </w:r>
    </w:p>
    <w:p w14:paraId="7B765DAD" w14:textId="132F13A0" w:rsidR="006A2BF8" w:rsidRPr="00620F26" w:rsidRDefault="006A2BF8" w:rsidP="006A2BF8">
      <w:pPr>
        <w:pStyle w:val="NormalWeb"/>
        <w:rPr>
          <w:rFonts w:asciiTheme="minorHAnsi" w:hAnsiTheme="minorHAnsi" w:cstheme="minorHAnsi"/>
          <w:b/>
          <w:bCs/>
          <w:lang w:val="en-US"/>
        </w:rPr>
      </w:pPr>
      <w:r w:rsidRPr="00620F26">
        <w:rPr>
          <w:rFonts w:asciiTheme="minorHAnsi" w:hAnsiTheme="minorHAnsi" w:cstheme="minorHAnsi"/>
          <w:b/>
          <w:bCs/>
          <w:lang w:val="en-US"/>
        </w:rPr>
        <w:t>Class: Wednesday, 10.40-13.30, 1089. Discussion session: Friday, 16.40-17.</w:t>
      </w:r>
      <w:r w:rsidR="007D70C9">
        <w:rPr>
          <w:rFonts w:asciiTheme="minorHAnsi" w:hAnsiTheme="minorHAnsi" w:cstheme="minorHAnsi"/>
          <w:b/>
          <w:bCs/>
          <w:lang w:val="en-US"/>
        </w:rPr>
        <w:t>3</w:t>
      </w:r>
      <w:r w:rsidRPr="00620F26">
        <w:rPr>
          <w:rFonts w:asciiTheme="minorHAnsi" w:hAnsiTheme="minorHAnsi" w:cstheme="minorHAnsi"/>
          <w:b/>
          <w:bCs/>
          <w:lang w:val="en-US"/>
        </w:rPr>
        <w:t>0</w:t>
      </w:r>
    </w:p>
    <w:p w14:paraId="06F4A7F8" w14:textId="77777777" w:rsidR="006A2BF8" w:rsidRPr="00620F26" w:rsidRDefault="006A2BF8" w:rsidP="00A65B00">
      <w:pPr>
        <w:pStyle w:val="NormalWeb"/>
        <w:rPr>
          <w:rFonts w:asciiTheme="minorHAnsi" w:hAnsiTheme="minorHAnsi" w:cstheme="minorHAnsi"/>
          <w:b/>
          <w:lang w:val="en-US"/>
        </w:rPr>
      </w:pPr>
      <w:r w:rsidRPr="00620F26">
        <w:rPr>
          <w:rFonts w:asciiTheme="minorHAnsi" w:hAnsiTheme="minorHAnsi" w:cstheme="minorHAnsi"/>
          <w:b/>
          <w:lang w:val="en-US"/>
        </w:rPr>
        <w:t>Office hours: By appointment via e-mail</w:t>
      </w:r>
    </w:p>
    <w:p w14:paraId="72DC7AC8" w14:textId="0FB42248" w:rsidR="00A65B00" w:rsidRPr="00620F26" w:rsidRDefault="006A2BF8" w:rsidP="00A65B00">
      <w:pPr>
        <w:pStyle w:val="NormalWeb"/>
        <w:rPr>
          <w:rFonts w:asciiTheme="minorHAnsi" w:hAnsiTheme="minorHAnsi" w:cstheme="minorHAnsi"/>
          <w:lang w:val="en-US"/>
        </w:rPr>
      </w:pPr>
      <w:r w:rsidRPr="00620F26">
        <w:rPr>
          <w:rFonts w:asciiTheme="minorHAnsi" w:hAnsiTheme="minorHAnsi" w:cstheme="minorHAnsi"/>
          <w:lang w:val="en-US"/>
        </w:rPr>
        <w:t>There are common myths of gender in the world and in different local cultural c</w:t>
      </w:r>
      <w:bookmarkStart w:id="0" w:name="_GoBack"/>
      <w:bookmarkEnd w:id="0"/>
      <w:r w:rsidRPr="00620F26">
        <w:rPr>
          <w:rFonts w:asciiTheme="minorHAnsi" w:hAnsiTheme="minorHAnsi" w:cstheme="minorHAnsi"/>
          <w:lang w:val="en-US"/>
        </w:rPr>
        <w:t>ontexts</w:t>
      </w:r>
      <w:r w:rsidR="00A65B00" w:rsidRPr="00620F26">
        <w:rPr>
          <w:rFonts w:asciiTheme="minorHAnsi" w:hAnsiTheme="minorHAnsi" w:cstheme="minorHAnsi"/>
          <w:lang w:val="en-US"/>
        </w:rPr>
        <w:t xml:space="preserve">, which </w:t>
      </w:r>
      <w:r w:rsidRPr="00620F26">
        <w:rPr>
          <w:rFonts w:asciiTheme="minorHAnsi" w:hAnsiTheme="minorHAnsi" w:cstheme="minorHAnsi"/>
          <w:lang w:val="en-US"/>
        </w:rPr>
        <w:t>shape</w:t>
      </w:r>
      <w:r w:rsidR="00A65B00" w:rsidRPr="00620F26">
        <w:rPr>
          <w:rFonts w:asciiTheme="minorHAnsi" w:hAnsiTheme="minorHAnsi" w:cstheme="minorHAnsi"/>
          <w:lang w:val="en-US"/>
        </w:rPr>
        <w:t xml:space="preserve"> cultural codes and norms</w:t>
      </w:r>
      <w:r w:rsidRPr="00620F26">
        <w:rPr>
          <w:rFonts w:asciiTheme="minorHAnsi" w:hAnsiTheme="minorHAnsi" w:cstheme="minorHAnsi"/>
          <w:lang w:val="en-US"/>
        </w:rPr>
        <w:t xml:space="preserve"> in general</w:t>
      </w:r>
      <w:r w:rsidR="00A65B00" w:rsidRPr="00620F26">
        <w:rPr>
          <w:rFonts w:asciiTheme="minorHAnsi" w:hAnsiTheme="minorHAnsi" w:cstheme="minorHAnsi"/>
          <w:lang w:val="en-US"/>
        </w:rPr>
        <w:t xml:space="preserve">, regulating political and social </w:t>
      </w:r>
      <w:r w:rsidR="00620F26" w:rsidRPr="00620F26">
        <w:rPr>
          <w:rFonts w:asciiTheme="minorHAnsi" w:hAnsiTheme="minorHAnsi" w:cstheme="minorHAnsi"/>
          <w:lang w:val="en-US"/>
        </w:rPr>
        <w:t>institutions</w:t>
      </w:r>
      <w:r w:rsidRPr="00620F26">
        <w:rPr>
          <w:rFonts w:asciiTheme="minorHAnsi" w:hAnsiTheme="minorHAnsi" w:cstheme="minorHAnsi"/>
          <w:lang w:val="en-US"/>
        </w:rPr>
        <w:t xml:space="preserve"> and systems</w:t>
      </w:r>
      <w:r w:rsidR="00A65B00" w:rsidRPr="00620F26">
        <w:rPr>
          <w:rFonts w:asciiTheme="minorHAnsi" w:hAnsiTheme="minorHAnsi" w:cstheme="minorHAnsi"/>
          <w:lang w:val="en-US"/>
        </w:rPr>
        <w:t xml:space="preserve"> as well as the everyday life interactions. </w:t>
      </w:r>
      <w:r w:rsidRPr="00620F26">
        <w:rPr>
          <w:rFonts w:asciiTheme="minorHAnsi" w:hAnsiTheme="minorHAnsi" w:cstheme="minorHAnsi"/>
          <w:lang w:val="en-US"/>
        </w:rPr>
        <w:t>W</w:t>
      </w:r>
      <w:r w:rsidR="00A65B00" w:rsidRPr="00620F26">
        <w:rPr>
          <w:rFonts w:asciiTheme="minorHAnsi" w:hAnsiTheme="minorHAnsi" w:cstheme="minorHAnsi"/>
          <w:lang w:val="en-US"/>
        </w:rPr>
        <w:t>hat is gender and how are gender, body, health and sexuality related with one another? How have the waves of feminis</w:t>
      </w:r>
      <w:r w:rsidR="008D43DE" w:rsidRPr="00620F26">
        <w:rPr>
          <w:rFonts w:asciiTheme="minorHAnsi" w:hAnsiTheme="minorHAnsi" w:cstheme="minorHAnsi"/>
          <w:lang w:val="en-US"/>
        </w:rPr>
        <w:t>t</w:t>
      </w:r>
      <w:r w:rsidR="00A65B00" w:rsidRPr="00620F26">
        <w:rPr>
          <w:rFonts w:asciiTheme="minorHAnsi" w:hAnsiTheme="minorHAnsi" w:cstheme="minorHAnsi"/>
          <w:lang w:val="en-US"/>
        </w:rPr>
        <w:t xml:space="preserve"> and LGBT</w:t>
      </w:r>
      <w:r w:rsidR="008D43DE" w:rsidRPr="00620F26">
        <w:rPr>
          <w:rFonts w:asciiTheme="minorHAnsi" w:hAnsiTheme="minorHAnsi" w:cstheme="minorHAnsi"/>
          <w:lang w:val="en-US"/>
        </w:rPr>
        <w:t>Q+</w:t>
      </w:r>
      <w:r w:rsidR="00A65B00" w:rsidRPr="00620F26">
        <w:rPr>
          <w:rFonts w:asciiTheme="minorHAnsi" w:hAnsiTheme="minorHAnsi" w:cstheme="minorHAnsi"/>
          <w:lang w:val="en-US"/>
        </w:rPr>
        <w:t xml:space="preserve"> movements changed the ways in which we conceptualize gender</w:t>
      </w:r>
      <w:r w:rsidRPr="00620F26">
        <w:rPr>
          <w:rFonts w:asciiTheme="minorHAnsi" w:hAnsiTheme="minorHAnsi" w:cstheme="minorHAnsi"/>
          <w:lang w:val="en-US"/>
        </w:rPr>
        <w:t xml:space="preserve"> throughout the history</w:t>
      </w:r>
      <w:r w:rsidR="00A65B00" w:rsidRPr="00620F26">
        <w:rPr>
          <w:rFonts w:asciiTheme="minorHAnsi" w:hAnsiTheme="minorHAnsi" w:cstheme="minorHAnsi"/>
          <w:lang w:val="en-US"/>
        </w:rPr>
        <w:t>? Discussing possible answers for these questions, this course aims to develop a critical awareness of how gender</w:t>
      </w:r>
      <w:r w:rsidRPr="00620F26">
        <w:rPr>
          <w:rFonts w:asciiTheme="minorHAnsi" w:hAnsiTheme="minorHAnsi" w:cstheme="minorHAnsi"/>
          <w:lang w:val="en-US"/>
        </w:rPr>
        <w:t>, sex</w:t>
      </w:r>
      <w:r w:rsidR="00A65B00" w:rsidRPr="00620F26">
        <w:rPr>
          <w:rFonts w:asciiTheme="minorHAnsi" w:hAnsiTheme="minorHAnsi" w:cstheme="minorHAnsi"/>
          <w:lang w:val="en-US"/>
        </w:rPr>
        <w:t xml:space="preserve"> and sexuality have shaped and have been shaped by political, economic, scientific, and cultural practices and discourses in different parts of the world. </w:t>
      </w:r>
    </w:p>
    <w:p w14:paraId="24C24922" w14:textId="61F39620" w:rsidR="00674D6D" w:rsidRPr="00674D6D" w:rsidRDefault="00A65B00" w:rsidP="00A65B00">
      <w:pPr>
        <w:pStyle w:val="NormalWeb"/>
        <w:rPr>
          <w:rFonts w:asciiTheme="minorHAnsi" w:hAnsiTheme="minorHAnsi" w:cstheme="minorHAnsi"/>
          <w:bCs/>
          <w:lang w:val="en-US"/>
        </w:rPr>
      </w:pPr>
      <w:r w:rsidRPr="00620F26">
        <w:rPr>
          <w:rFonts w:asciiTheme="minorHAnsi" w:hAnsiTheme="minorHAnsi" w:cstheme="minorHAnsi"/>
          <w:b/>
          <w:bCs/>
          <w:lang w:val="en-US"/>
        </w:rPr>
        <w:t xml:space="preserve">Requirements and Grading: </w:t>
      </w:r>
      <w:r w:rsidRPr="00620F26">
        <w:rPr>
          <w:rFonts w:asciiTheme="minorHAnsi" w:hAnsiTheme="minorHAnsi" w:cstheme="minorHAnsi"/>
          <w:lang w:val="en-US"/>
        </w:rPr>
        <w:t xml:space="preserve">There will be a </w:t>
      </w:r>
      <w:r w:rsidR="00620F26" w:rsidRPr="00620F26">
        <w:rPr>
          <w:rFonts w:asciiTheme="minorHAnsi" w:hAnsiTheme="minorHAnsi" w:cstheme="minorHAnsi"/>
          <w:lang w:val="en-US"/>
        </w:rPr>
        <w:t>brief lecture</w:t>
      </w:r>
      <w:r w:rsidRPr="00620F26">
        <w:rPr>
          <w:rFonts w:asciiTheme="minorHAnsi" w:hAnsiTheme="minorHAnsi" w:cstheme="minorHAnsi"/>
          <w:lang w:val="en-US"/>
        </w:rPr>
        <w:t>, followed by class discussions. You are strongly encouraged to ask questions during the lecture and to actively participate in the discussion. It is important that all of us contribute to the creation of a class atmosphere that is supportive and inspiring for all participants.</w:t>
      </w:r>
      <w:r w:rsidRPr="00620F26">
        <w:rPr>
          <w:rFonts w:asciiTheme="minorHAnsi" w:hAnsiTheme="minorHAnsi" w:cstheme="minorHAnsi"/>
          <w:lang w:val="en-US"/>
        </w:rPr>
        <w:br/>
      </w:r>
      <w:r w:rsidRPr="00620F26">
        <w:rPr>
          <w:rFonts w:asciiTheme="minorHAnsi" w:hAnsiTheme="minorHAnsi" w:cstheme="minorHAnsi"/>
          <w:b/>
          <w:bCs/>
          <w:lang w:val="en-US"/>
        </w:rPr>
        <w:t xml:space="preserve">Attendance and Participation (10%) </w:t>
      </w:r>
      <w:r w:rsidRPr="00620F26">
        <w:rPr>
          <w:rFonts w:asciiTheme="minorHAnsi" w:hAnsiTheme="minorHAnsi" w:cstheme="minorHAnsi"/>
          <w:lang w:val="en-US"/>
        </w:rPr>
        <w:t>Attendance is required and active participation in class discussions will play a major role in the success of the course, as well as in your grades. If you do not attend at least 8 weeks of classes, you will automatically fail.</w:t>
      </w:r>
      <w:r w:rsidRPr="00620F26">
        <w:rPr>
          <w:rFonts w:asciiTheme="minorHAnsi" w:hAnsiTheme="minorHAnsi" w:cstheme="minorHAnsi"/>
          <w:lang w:val="en-US"/>
        </w:rPr>
        <w:br/>
      </w:r>
      <w:r w:rsidR="00674D6D">
        <w:rPr>
          <w:rFonts w:asciiTheme="minorHAnsi" w:hAnsiTheme="minorHAnsi" w:cstheme="minorHAnsi"/>
          <w:b/>
          <w:bCs/>
          <w:lang w:val="en-US"/>
        </w:rPr>
        <w:t xml:space="preserve">Discussion Sessions </w:t>
      </w:r>
      <w:r w:rsidR="00674D6D">
        <w:rPr>
          <w:rFonts w:asciiTheme="minorHAnsi" w:hAnsiTheme="minorHAnsi" w:cstheme="minorHAnsi"/>
          <w:bCs/>
          <w:lang w:val="en-US"/>
        </w:rPr>
        <w:t xml:space="preserve">will be held through zoom, and they are optional. However, they are recommended, since the students who actively participate in </w:t>
      </w:r>
      <w:r w:rsidR="00674D6D" w:rsidRPr="00674D6D">
        <w:rPr>
          <w:rFonts w:asciiTheme="minorHAnsi" w:hAnsiTheme="minorHAnsi" w:cstheme="minorHAnsi"/>
          <w:b/>
          <w:bCs/>
          <w:lang w:val="en-US"/>
        </w:rPr>
        <w:t>5 of those sessions</w:t>
      </w:r>
      <w:r w:rsidR="00674D6D">
        <w:rPr>
          <w:rFonts w:asciiTheme="minorHAnsi" w:hAnsiTheme="minorHAnsi" w:cstheme="minorHAnsi"/>
          <w:bCs/>
          <w:lang w:val="en-US"/>
        </w:rPr>
        <w:t xml:space="preserve"> will be given the full points in </w:t>
      </w:r>
      <w:r w:rsidR="00674D6D" w:rsidRPr="00674D6D">
        <w:rPr>
          <w:rFonts w:asciiTheme="minorHAnsi" w:hAnsiTheme="minorHAnsi" w:cstheme="minorHAnsi"/>
          <w:b/>
          <w:bCs/>
          <w:lang w:val="en-US"/>
        </w:rPr>
        <w:t xml:space="preserve">Discussion Session Performance. </w:t>
      </w:r>
      <w:r w:rsidR="00674D6D">
        <w:rPr>
          <w:rFonts w:asciiTheme="minorHAnsi" w:hAnsiTheme="minorHAnsi" w:cstheme="minorHAnsi"/>
          <w:bCs/>
          <w:lang w:val="en-US"/>
        </w:rPr>
        <w:t xml:space="preserve"> More information on discussion sessions will be given the first week of the class. </w:t>
      </w:r>
    </w:p>
    <w:p w14:paraId="0F5F3283" w14:textId="0BE0351B" w:rsidR="00A65B00" w:rsidRPr="00674D6D" w:rsidRDefault="00674D6D" w:rsidP="00A65B00">
      <w:pPr>
        <w:pStyle w:val="NormalWeb"/>
        <w:rPr>
          <w:rFonts w:asciiTheme="minorHAnsi" w:hAnsiTheme="minorHAnsi" w:cstheme="minorHAnsi"/>
          <w:b/>
          <w:bCs/>
          <w:lang w:val="en-US"/>
        </w:rPr>
      </w:pPr>
      <w:r>
        <w:rPr>
          <w:rFonts w:asciiTheme="minorHAnsi" w:hAnsiTheme="minorHAnsi" w:cstheme="minorHAnsi"/>
          <w:b/>
          <w:bCs/>
          <w:lang w:val="en-US"/>
        </w:rPr>
        <w:t xml:space="preserve">Lecture Attendance (10%). </w:t>
      </w:r>
      <w:r w:rsidR="002E106C" w:rsidRPr="00620F26">
        <w:rPr>
          <w:rFonts w:asciiTheme="minorHAnsi" w:hAnsiTheme="minorHAnsi" w:cstheme="minorHAnsi"/>
          <w:b/>
          <w:bCs/>
          <w:lang w:val="en-US"/>
        </w:rPr>
        <w:t>Discussion Sessions Performance (20%)</w:t>
      </w:r>
      <w:r>
        <w:rPr>
          <w:rFonts w:asciiTheme="minorHAnsi" w:hAnsiTheme="minorHAnsi" w:cstheme="minorHAnsi"/>
          <w:b/>
          <w:bCs/>
          <w:lang w:val="en-US"/>
        </w:rPr>
        <w:t>.</w:t>
      </w:r>
      <w:r w:rsidR="002E106C" w:rsidRPr="00620F26">
        <w:rPr>
          <w:rFonts w:asciiTheme="minorHAnsi" w:hAnsiTheme="minorHAnsi" w:cstheme="minorHAnsi"/>
          <w:b/>
          <w:bCs/>
          <w:lang w:val="en-US"/>
        </w:rPr>
        <w:t xml:space="preserve"> </w:t>
      </w:r>
      <w:r w:rsidR="00A65B00" w:rsidRPr="00620F26">
        <w:rPr>
          <w:rFonts w:asciiTheme="minorHAnsi" w:hAnsiTheme="minorHAnsi" w:cstheme="minorHAnsi"/>
          <w:b/>
          <w:bCs/>
          <w:lang w:val="en-US"/>
        </w:rPr>
        <w:t>Midterm Exam (</w:t>
      </w:r>
      <w:r>
        <w:rPr>
          <w:rFonts w:asciiTheme="minorHAnsi" w:hAnsiTheme="minorHAnsi" w:cstheme="minorHAnsi"/>
          <w:b/>
          <w:bCs/>
          <w:lang w:val="en-US"/>
        </w:rPr>
        <w:t>3</w:t>
      </w:r>
      <w:r w:rsidR="00A65B00" w:rsidRPr="00620F26">
        <w:rPr>
          <w:rFonts w:asciiTheme="minorHAnsi" w:hAnsiTheme="minorHAnsi" w:cstheme="minorHAnsi"/>
          <w:b/>
          <w:bCs/>
          <w:lang w:val="en-US"/>
        </w:rPr>
        <w:t xml:space="preserve">0%) Final Exam (40%) </w:t>
      </w:r>
      <w:r w:rsidR="00A65B00" w:rsidRPr="00620F26">
        <w:rPr>
          <w:rFonts w:asciiTheme="minorHAnsi" w:hAnsiTheme="minorHAnsi" w:cstheme="minorHAnsi"/>
          <w:lang w:val="en-US"/>
        </w:rPr>
        <w:t xml:space="preserve">Final exam will cover all the semester’s readings and lectures. </w:t>
      </w:r>
    </w:p>
    <w:p w14:paraId="581D0145" w14:textId="0D990BC4" w:rsidR="00C02754" w:rsidRDefault="00B4773F">
      <w:pPr>
        <w:rPr>
          <w:rFonts w:cstheme="minorHAnsi"/>
          <w:b/>
        </w:rPr>
      </w:pPr>
      <w:r w:rsidRPr="00620F26">
        <w:rPr>
          <w:rFonts w:cstheme="minorHAnsi"/>
          <w:b/>
        </w:rPr>
        <w:t>Week 1</w:t>
      </w:r>
      <w:r w:rsidR="00C02754">
        <w:rPr>
          <w:rFonts w:cstheme="minorHAnsi"/>
          <w:b/>
        </w:rPr>
        <w:t xml:space="preserve"> (September 25) Introduction</w:t>
      </w:r>
    </w:p>
    <w:p w14:paraId="3F35814D" w14:textId="77777777" w:rsidR="00C02754" w:rsidRDefault="00C02754">
      <w:pPr>
        <w:rPr>
          <w:rFonts w:cstheme="minorHAnsi"/>
          <w:b/>
        </w:rPr>
      </w:pPr>
    </w:p>
    <w:p w14:paraId="5A1BF563" w14:textId="68CB00FD" w:rsidR="00B4773F" w:rsidRPr="00620F26" w:rsidRDefault="00C02754">
      <w:pPr>
        <w:rPr>
          <w:rFonts w:cstheme="minorHAnsi"/>
          <w:b/>
        </w:rPr>
      </w:pPr>
      <w:r>
        <w:rPr>
          <w:rFonts w:cstheme="minorHAnsi"/>
          <w:b/>
        </w:rPr>
        <w:t xml:space="preserve"> Week </w:t>
      </w:r>
      <w:r w:rsidR="00885103" w:rsidRPr="00620F26">
        <w:rPr>
          <w:rFonts w:cstheme="minorHAnsi"/>
          <w:b/>
        </w:rPr>
        <w:t>2</w:t>
      </w:r>
      <w:r w:rsidR="00B4773F" w:rsidRPr="00620F26">
        <w:rPr>
          <w:rFonts w:cstheme="minorHAnsi"/>
          <w:b/>
        </w:rPr>
        <w:t xml:space="preserve"> (</w:t>
      </w:r>
      <w:r w:rsidR="00885103" w:rsidRPr="00620F26">
        <w:rPr>
          <w:rFonts w:cstheme="minorHAnsi"/>
          <w:b/>
        </w:rPr>
        <w:t>October 2</w:t>
      </w:r>
      <w:r w:rsidR="00B4773F" w:rsidRPr="00620F26">
        <w:rPr>
          <w:rFonts w:cstheme="minorHAnsi"/>
          <w:b/>
        </w:rPr>
        <w:t xml:space="preserve">):  Redefining the </w:t>
      </w:r>
      <w:r w:rsidR="007D0230" w:rsidRPr="00620F26">
        <w:rPr>
          <w:rFonts w:cstheme="minorHAnsi"/>
          <w:b/>
        </w:rPr>
        <w:t>T</w:t>
      </w:r>
      <w:r w:rsidR="00B4773F" w:rsidRPr="00620F26">
        <w:rPr>
          <w:rFonts w:cstheme="minorHAnsi"/>
          <w:b/>
        </w:rPr>
        <w:t xml:space="preserve">erminology, </w:t>
      </w:r>
      <w:r w:rsidR="007D0230" w:rsidRPr="00620F26">
        <w:rPr>
          <w:rFonts w:cstheme="minorHAnsi"/>
          <w:b/>
        </w:rPr>
        <w:t>D</w:t>
      </w:r>
      <w:r w:rsidR="00B4773F" w:rsidRPr="00620F26">
        <w:rPr>
          <w:rFonts w:cstheme="minorHAnsi"/>
          <w:b/>
        </w:rPr>
        <w:t xml:space="preserve">ebunking the </w:t>
      </w:r>
      <w:r w:rsidR="007D0230" w:rsidRPr="00620F26">
        <w:rPr>
          <w:rFonts w:cstheme="minorHAnsi"/>
          <w:b/>
        </w:rPr>
        <w:t>M</w:t>
      </w:r>
      <w:r w:rsidR="00B4773F" w:rsidRPr="00620F26">
        <w:rPr>
          <w:rFonts w:cstheme="minorHAnsi"/>
          <w:b/>
        </w:rPr>
        <w:t>yths</w:t>
      </w:r>
    </w:p>
    <w:p w14:paraId="4EBECC95" w14:textId="33450540" w:rsidR="00885103" w:rsidRPr="00620F26" w:rsidRDefault="00885103" w:rsidP="00885103">
      <w:pPr>
        <w:pStyle w:val="NormalWeb"/>
        <w:rPr>
          <w:rFonts w:asciiTheme="minorHAnsi" w:hAnsiTheme="minorHAnsi" w:cstheme="minorHAnsi"/>
          <w:color w:val="212121"/>
          <w:lang w:val="en-US"/>
        </w:rPr>
      </w:pPr>
      <w:r w:rsidRPr="00620F26">
        <w:rPr>
          <w:rFonts w:asciiTheme="minorHAnsi" w:hAnsiTheme="minorHAnsi" w:cstheme="minorHAnsi"/>
          <w:color w:val="212121"/>
          <w:lang w:val="en-US"/>
        </w:rPr>
        <w:t xml:space="preserve">“A History of ‘Gender”, Joanne Meyerowitz, </w:t>
      </w:r>
      <w:r w:rsidRPr="00620F26">
        <w:rPr>
          <w:rFonts w:asciiTheme="minorHAnsi" w:hAnsiTheme="minorHAnsi" w:cstheme="minorHAnsi"/>
          <w:i/>
          <w:color w:val="212121"/>
          <w:lang w:val="en-US"/>
        </w:rPr>
        <w:t>The American Historical Review</w:t>
      </w:r>
      <w:r w:rsidRPr="00620F26">
        <w:rPr>
          <w:rFonts w:asciiTheme="minorHAnsi" w:hAnsiTheme="minorHAnsi" w:cstheme="minorHAnsi"/>
          <w:color w:val="212121"/>
          <w:lang w:val="en-US"/>
        </w:rPr>
        <w:t xml:space="preserve">, vol. 113: 5, 2008, pg: 1346–1356 </w:t>
      </w:r>
    </w:p>
    <w:p w14:paraId="755CF13C" w14:textId="1A5AD65E" w:rsidR="00B4773F" w:rsidRPr="00C02754" w:rsidRDefault="00C02754" w:rsidP="00C02754">
      <w:pPr>
        <w:pStyle w:val="NormalWeb"/>
        <w:rPr>
          <w:rFonts w:asciiTheme="minorHAnsi" w:hAnsiTheme="minorHAnsi" w:cstheme="minorHAnsi"/>
          <w:color w:val="212121"/>
          <w:lang w:val="en-US"/>
        </w:rPr>
      </w:pPr>
      <w:r>
        <w:rPr>
          <w:rFonts w:asciiTheme="minorHAnsi" w:hAnsiTheme="minorHAnsi" w:cstheme="minorHAnsi"/>
          <w:i/>
          <w:color w:val="212121"/>
          <w:lang w:val="en-US"/>
        </w:rPr>
        <w:t xml:space="preserve">50 </w:t>
      </w:r>
      <w:r w:rsidR="00885103" w:rsidRPr="00620F26">
        <w:rPr>
          <w:rFonts w:asciiTheme="minorHAnsi" w:hAnsiTheme="minorHAnsi" w:cstheme="minorHAnsi"/>
          <w:i/>
          <w:color w:val="212121"/>
          <w:lang w:val="en-US"/>
        </w:rPr>
        <w:t>Key Concept</w:t>
      </w:r>
      <w:r>
        <w:rPr>
          <w:rFonts w:asciiTheme="minorHAnsi" w:hAnsiTheme="minorHAnsi" w:cstheme="minorHAnsi"/>
          <w:i/>
          <w:color w:val="212121"/>
          <w:lang w:val="en-US"/>
        </w:rPr>
        <w:t>s</w:t>
      </w:r>
      <w:r w:rsidR="00885103" w:rsidRPr="00620F26">
        <w:rPr>
          <w:rFonts w:asciiTheme="minorHAnsi" w:hAnsiTheme="minorHAnsi" w:cstheme="minorHAnsi"/>
          <w:i/>
          <w:color w:val="212121"/>
          <w:lang w:val="en-US"/>
        </w:rPr>
        <w:t xml:space="preserve"> in Gender Studies</w:t>
      </w:r>
      <w:r w:rsidR="00885103" w:rsidRPr="00620F26">
        <w:rPr>
          <w:rFonts w:asciiTheme="minorHAnsi" w:hAnsiTheme="minorHAnsi" w:cstheme="minorHAnsi"/>
          <w:color w:val="212121"/>
          <w:lang w:val="en-US"/>
        </w:rPr>
        <w:t xml:space="preserve"> (Second Edition), Jane Pilcher&amp;Imelda Whelehan, 2007, 57-66 (Gender, Gender Order, Gender Segregation, Gendered)</w:t>
      </w:r>
      <w:r w:rsidR="002E1818" w:rsidRPr="00620F26">
        <w:rPr>
          <w:rFonts w:asciiTheme="minorHAnsi" w:hAnsiTheme="minorHAnsi" w:cstheme="minorHAnsi"/>
          <w:color w:val="212121"/>
          <w:lang w:val="en-US"/>
        </w:rPr>
        <w:t>, Sage</w:t>
      </w:r>
    </w:p>
    <w:p w14:paraId="496D87B2" w14:textId="5BC3DF1F" w:rsidR="00B4773F" w:rsidRPr="00620F26" w:rsidRDefault="00B4773F">
      <w:pPr>
        <w:rPr>
          <w:rFonts w:cstheme="minorHAnsi"/>
          <w:b/>
        </w:rPr>
      </w:pPr>
      <w:r w:rsidRPr="00620F26">
        <w:rPr>
          <w:rFonts w:cstheme="minorHAnsi"/>
          <w:b/>
        </w:rPr>
        <w:t xml:space="preserve">Week </w:t>
      </w:r>
      <w:r w:rsidR="00885103" w:rsidRPr="00620F26">
        <w:rPr>
          <w:rFonts w:cstheme="minorHAnsi"/>
          <w:b/>
        </w:rPr>
        <w:t>3-4</w:t>
      </w:r>
      <w:r w:rsidRPr="00620F26">
        <w:rPr>
          <w:rFonts w:cstheme="minorHAnsi"/>
          <w:b/>
        </w:rPr>
        <w:t xml:space="preserve"> (October </w:t>
      </w:r>
      <w:r w:rsidR="00885103" w:rsidRPr="00620F26">
        <w:rPr>
          <w:rFonts w:cstheme="minorHAnsi"/>
          <w:b/>
        </w:rPr>
        <w:t>9</w:t>
      </w:r>
      <w:r w:rsidR="00C02754">
        <w:rPr>
          <w:rFonts w:cstheme="minorHAnsi"/>
          <w:b/>
        </w:rPr>
        <w:t>-16</w:t>
      </w:r>
      <w:r w:rsidRPr="00620F26">
        <w:rPr>
          <w:rFonts w:cstheme="minorHAnsi"/>
          <w:b/>
        </w:rPr>
        <w:t xml:space="preserve">): </w:t>
      </w:r>
      <w:r w:rsidR="00885103" w:rsidRPr="00620F26">
        <w:rPr>
          <w:rFonts w:cstheme="minorHAnsi"/>
          <w:b/>
        </w:rPr>
        <w:t xml:space="preserve">Myths and </w:t>
      </w:r>
      <w:r w:rsidR="007D0230" w:rsidRPr="00620F26">
        <w:rPr>
          <w:rFonts w:cstheme="minorHAnsi"/>
          <w:b/>
        </w:rPr>
        <w:t>F</w:t>
      </w:r>
      <w:r w:rsidR="00885103" w:rsidRPr="00620F26">
        <w:rPr>
          <w:rFonts w:cstheme="minorHAnsi"/>
          <w:b/>
        </w:rPr>
        <w:t>amilies</w:t>
      </w:r>
    </w:p>
    <w:p w14:paraId="467484EF" w14:textId="7F1CAB8C" w:rsidR="00885103" w:rsidRPr="00620F26" w:rsidRDefault="00885103">
      <w:pPr>
        <w:rPr>
          <w:rFonts w:cstheme="minorHAnsi"/>
        </w:rPr>
      </w:pPr>
    </w:p>
    <w:p w14:paraId="081CBE65" w14:textId="21F6143B" w:rsidR="00885103" w:rsidRPr="00620F26" w:rsidRDefault="00885103" w:rsidP="00885103">
      <w:pPr>
        <w:rPr>
          <w:rFonts w:cstheme="minorHAnsi"/>
        </w:rPr>
      </w:pPr>
      <w:r w:rsidRPr="00620F26">
        <w:rPr>
          <w:rFonts w:cstheme="minorHAnsi"/>
          <w:i/>
        </w:rPr>
        <w:t>Families</w:t>
      </w:r>
      <w:r w:rsidRPr="00620F26">
        <w:rPr>
          <w:rFonts w:cstheme="minorHAnsi"/>
        </w:rPr>
        <w:t>, Vanessa May, 2024, Chapters 6&amp;7, 99-144</w:t>
      </w:r>
      <w:r w:rsidR="002E1818" w:rsidRPr="00620F26">
        <w:rPr>
          <w:rFonts w:cstheme="minorHAnsi"/>
        </w:rPr>
        <w:t>, Polity</w:t>
      </w:r>
    </w:p>
    <w:p w14:paraId="10D03FB9" w14:textId="77777777" w:rsidR="003968E6" w:rsidRPr="00620F26" w:rsidRDefault="00885103" w:rsidP="003968E6">
      <w:pPr>
        <w:pStyle w:val="NormalWeb"/>
        <w:rPr>
          <w:rFonts w:asciiTheme="minorHAnsi" w:hAnsiTheme="minorHAnsi" w:cstheme="minorHAnsi"/>
          <w:color w:val="212121"/>
          <w:lang w:val="en-US"/>
        </w:rPr>
      </w:pPr>
      <w:r w:rsidRPr="00620F26">
        <w:rPr>
          <w:rFonts w:asciiTheme="minorHAnsi" w:hAnsiTheme="minorHAnsi" w:cstheme="minorHAnsi"/>
          <w:color w:val="212121"/>
          <w:lang w:val="en-US"/>
        </w:rPr>
        <w:lastRenderedPageBreak/>
        <w:t xml:space="preserve">“Stay-At-Home Fathers And Breadwinning Mothers: Gender, Couple Dynamics, and Social Change”, Noelle Chelsey, </w:t>
      </w:r>
      <w:r w:rsidRPr="00620F26">
        <w:rPr>
          <w:rFonts w:asciiTheme="minorHAnsi" w:hAnsiTheme="minorHAnsi" w:cstheme="minorHAnsi"/>
          <w:i/>
          <w:iCs/>
          <w:color w:val="212121"/>
          <w:lang w:val="en-US"/>
        </w:rPr>
        <w:t>Gender and Society</w:t>
      </w:r>
      <w:r w:rsidRPr="00620F26">
        <w:rPr>
          <w:rFonts w:asciiTheme="minorHAnsi" w:hAnsiTheme="minorHAnsi" w:cstheme="minorHAnsi"/>
          <w:color w:val="212121"/>
          <w:lang w:val="en-US"/>
        </w:rPr>
        <w:t xml:space="preserve">, 25: 5, 2011, pg: 642–664 </w:t>
      </w:r>
    </w:p>
    <w:p w14:paraId="56EA0A84" w14:textId="77777777" w:rsidR="007F38FB" w:rsidRPr="00620F26" w:rsidRDefault="00885103" w:rsidP="007F38FB">
      <w:pPr>
        <w:pStyle w:val="NormalWeb"/>
        <w:rPr>
          <w:rFonts w:asciiTheme="minorHAnsi" w:hAnsiTheme="minorHAnsi" w:cstheme="minorHAnsi"/>
          <w:lang w:val="en-US"/>
        </w:rPr>
      </w:pPr>
      <w:r w:rsidRPr="00620F26">
        <w:rPr>
          <w:rFonts w:asciiTheme="minorHAnsi" w:hAnsiTheme="minorHAnsi" w:cstheme="minorHAnsi"/>
          <w:i/>
          <w:lang w:val="en-US"/>
        </w:rPr>
        <w:t>A Table for One: A Critical Reading of Singlehood, Gender and Time</w:t>
      </w:r>
      <w:r w:rsidRPr="00620F26">
        <w:rPr>
          <w:rFonts w:asciiTheme="minorHAnsi" w:hAnsiTheme="minorHAnsi" w:cstheme="minorHAnsi"/>
          <w:lang w:val="en-US"/>
        </w:rPr>
        <w:t xml:space="preserve">, </w:t>
      </w:r>
      <w:r w:rsidR="002E1818" w:rsidRPr="00620F26">
        <w:rPr>
          <w:rFonts w:asciiTheme="minorHAnsi" w:hAnsiTheme="minorHAnsi" w:cstheme="minorHAnsi"/>
          <w:lang w:val="en-US"/>
        </w:rPr>
        <w:t>Kinneret Lahad</w:t>
      </w:r>
      <w:r w:rsidRPr="00620F26">
        <w:rPr>
          <w:rFonts w:asciiTheme="minorHAnsi" w:hAnsiTheme="minorHAnsi" w:cstheme="minorHAnsi"/>
          <w:lang w:val="en-US"/>
        </w:rPr>
        <w:t xml:space="preserve">, 2017, </w:t>
      </w:r>
      <w:r w:rsidR="002E1818" w:rsidRPr="00620F26">
        <w:rPr>
          <w:rFonts w:asciiTheme="minorHAnsi" w:hAnsiTheme="minorHAnsi" w:cstheme="minorHAnsi"/>
          <w:lang w:val="en-US"/>
        </w:rPr>
        <w:t xml:space="preserve">Introduction, </w:t>
      </w:r>
      <w:r w:rsidRPr="00620F26">
        <w:rPr>
          <w:rFonts w:asciiTheme="minorHAnsi" w:hAnsiTheme="minorHAnsi" w:cstheme="minorHAnsi"/>
          <w:lang w:val="en-US"/>
        </w:rPr>
        <w:t>pg: 1-25</w:t>
      </w:r>
      <w:r w:rsidR="002E1818" w:rsidRPr="00620F26">
        <w:rPr>
          <w:rFonts w:asciiTheme="minorHAnsi" w:hAnsiTheme="minorHAnsi" w:cstheme="minorHAnsi"/>
          <w:lang w:val="en-US"/>
        </w:rPr>
        <w:t>, Manchester University Press</w:t>
      </w:r>
    </w:p>
    <w:p w14:paraId="640B7E8F" w14:textId="6C089AF9" w:rsidR="00885103" w:rsidRPr="00620F26" w:rsidRDefault="00885103" w:rsidP="007F38FB">
      <w:pPr>
        <w:pStyle w:val="NormalWeb"/>
        <w:rPr>
          <w:rFonts w:asciiTheme="minorHAnsi" w:hAnsiTheme="minorHAnsi" w:cstheme="minorHAnsi"/>
          <w:color w:val="212121"/>
          <w:lang w:val="en-US"/>
        </w:rPr>
      </w:pPr>
      <w:r w:rsidRPr="00620F26">
        <w:rPr>
          <w:rFonts w:asciiTheme="minorHAnsi" w:hAnsiTheme="minorHAnsi" w:cstheme="minorHAnsi"/>
          <w:b/>
          <w:lang w:val="en-US"/>
        </w:rPr>
        <w:t>Week 5</w:t>
      </w:r>
      <w:r w:rsidR="002E1818" w:rsidRPr="00620F26">
        <w:rPr>
          <w:rFonts w:asciiTheme="minorHAnsi" w:hAnsiTheme="minorHAnsi" w:cstheme="minorHAnsi"/>
          <w:b/>
          <w:lang w:val="en-US"/>
        </w:rPr>
        <w:t xml:space="preserve"> (October </w:t>
      </w:r>
      <w:r w:rsidR="00C02754">
        <w:rPr>
          <w:rFonts w:asciiTheme="minorHAnsi" w:hAnsiTheme="minorHAnsi" w:cstheme="minorHAnsi"/>
          <w:b/>
          <w:lang w:val="en-US"/>
        </w:rPr>
        <w:t>23</w:t>
      </w:r>
      <w:r w:rsidR="002E1818" w:rsidRPr="00620F26">
        <w:rPr>
          <w:rFonts w:asciiTheme="minorHAnsi" w:hAnsiTheme="minorHAnsi" w:cstheme="minorHAnsi"/>
          <w:b/>
          <w:lang w:val="en-US"/>
        </w:rPr>
        <w:t xml:space="preserve">): Myths and </w:t>
      </w:r>
      <w:r w:rsidR="007D0230" w:rsidRPr="00620F26">
        <w:rPr>
          <w:rFonts w:asciiTheme="minorHAnsi" w:hAnsiTheme="minorHAnsi" w:cstheme="minorHAnsi"/>
          <w:b/>
          <w:lang w:val="en-US"/>
        </w:rPr>
        <w:t>E</w:t>
      </w:r>
      <w:r w:rsidR="002E1818" w:rsidRPr="00620F26">
        <w:rPr>
          <w:rFonts w:asciiTheme="minorHAnsi" w:hAnsiTheme="minorHAnsi" w:cstheme="minorHAnsi"/>
          <w:b/>
          <w:lang w:val="en-US"/>
        </w:rPr>
        <w:t>ducation</w:t>
      </w:r>
    </w:p>
    <w:p w14:paraId="49706C58" w14:textId="64D24CB7" w:rsidR="002E1818" w:rsidRPr="00620F26" w:rsidRDefault="002E1818" w:rsidP="002E1818">
      <w:pPr>
        <w:pStyle w:val="NormalWeb"/>
        <w:rPr>
          <w:rFonts w:asciiTheme="minorHAnsi" w:hAnsiTheme="minorHAnsi" w:cstheme="minorHAnsi"/>
          <w:lang w:val="en-US"/>
        </w:rPr>
      </w:pPr>
      <w:r w:rsidRPr="00620F26">
        <w:rPr>
          <w:rFonts w:asciiTheme="minorHAnsi" w:hAnsiTheme="minorHAnsi" w:cstheme="minorHAnsi"/>
          <w:lang w:val="en-US"/>
        </w:rPr>
        <w:t>Gender and Education since 1770: A Social and Cultural History, Jane Martin, Chapter 10: Gender Struggles, 245-273, Palgrave Macmillan</w:t>
      </w:r>
    </w:p>
    <w:p w14:paraId="25FDDD39" w14:textId="2F37D305" w:rsidR="0004336E" w:rsidRPr="00620F26" w:rsidRDefault="0004336E" w:rsidP="002E1818">
      <w:pPr>
        <w:pStyle w:val="NormalWeb"/>
        <w:rPr>
          <w:lang w:val="en-US"/>
        </w:rPr>
      </w:pPr>
      <w:r w:rsidRPr="00620F26">
        <w:rPr>
          <w:rFonts w:asciiTheme="minorHAnsi" w:hAnsiTheme="minorHAnsi" w:cstheme="minorHAnsi"/>
          <w:lang w:val="en-US"/>
        </w:rPr>
        <w:t>“</w:t>
      </w:r>
      <w:r w:rsidRPr="00620F26">
        <w:rPr>
          <w:rFonts w:asciiTheme="minorHAnsi" w:hAnsiTheme="minorHAnsi" w:cstheme="minorHAnsi"/>
          <w:bCs/>
          <w:lang w:val="en-US"/>
        </w:rPr>
        <w:t>Women Academics’ Motivation for Higher Education and Empowerment: A Qualitative Case Study in Pakistan</w:t>
      </w:r>
      <w:r w:rsidRPr="00620F26">
        <w:rPr>
          <w:rFonts w:asciiTheme="minorHAnsi" w:hAnsiTheme="minorHAnsi" w:cstheme="minorHAnsi"/>
          <w:lang w:val="en-US"/>
        </w:rPr>
        <w:t xml:space="preserve">”, </w:t>
      </w:r>
      <w:r w:rsidRPr="00620F26">
        <w:rPr>
          <w:rFonts w:asciiTheme="minorHAnsi" w:hAnsiTheme="minorHAnsi" w:cstheme="minorHAnsi"/>
          <w:bCs/>
          <w:lang w:val="en-US"/>
        </w:rPr>
        <w:t xml:space="preserve">Ahsan Ur Rehman, Muhammad Ilyas Khan, Uzma Dayan &amp; Syed Munir Ahmad, </w:t>
      </w:r>
      <w:r w:rsidRPr="00620F26">
        <w:rPr>
          <w:rFonts w:asciiTheme="minorHAnsi" w:hAnsiTheme="minorHAnsi" w:cstheme="minorHAnsi"/>
          <w:bCs/>
          <w:i/>
          <w:lang w:val="en-US"/>
        </w:rPr>
        <w:t xml:space="preserve">Gender and </w:t>
      </w:r>
      <w:r w:rsidR="00620F26" w:rsidRPr="00620F26">
        <w:rPr>
          <w:rFonts w:asciiTheme="minorHAnsi" w:hAnsiTheme="minorHAnsi" w:cstheme="minorHAnsi"/>
          <w:bCs/>
          <w:i/>
          <w:lang w:val="en-US"/>
        </w:rPr>
        <w:t>Education</w:t>
      </w:r>
      <w:r w:rsidR="00620F26" w:rsidRPr="00620F26">
        <w:rPr>
          <w:rFonts w:asciiTheme="minorHAnsi" w:hAnsiTheme="minorHAnsi" w:cstheme="minorHAnsi"/>
          <w:bCs/>
          <w:lang w:val="en-US"/>
        </w:rPr>
        <w:t xml:space="preserve">, </w:t>
      </w:r>
      <w:r w:rsidR="00620F26" w:rsidRPr="00620F26">
        <w:rPr>
          <w:rFonts w:asciiTheme="minorHAnsi" w:hAnsiTheme="minorHAnsi" w:cstheme="minorHAnsi"/>
          <w:b/>
          <w:bCs/>
          <w:lang w:val="en-US"/>
        </w:rPr>
        <w:t>2024</w:t>
      </w:r>
      <w:r w:rsidRPr="00620F26">
        <w:rPr>
          <w:rFonts w:asciiTheme="minorHAnsi" w:hAnsiTheme="minorHAnsi" w:cstheme="minorHAnsi"/>
          <w:lang w:val="en-US"/>
        </w:rPr>
        <w:t>, 36 (6), 599-614</w:t>
      </w:r>
    </w:p>
    <w:p w14:paraId="7942F328" w14:textId="28AE7F96" w:rsidR="00065568" w:rsidRPr="00620F26" w:rsidRDefault="00065568" w:rsidP="002E1818">
      <w:pPr>
        <w:pStyle w:val="NormalWeb"/>
        <w:rPr>
          <w:rFonts w:asciiTheme="minorHAnsi" w:hAnsiTheme="minorHAnsi" w:cstheme="minorHAnsi"/>
          <w:b/>
          <w:color w:val="212121"/>
          <w:lang w:val="en-US"/>
        </w:rPr>
      </w:pPr>
      <w:r w:rsidRPr="00620F26">
        <w:rPr>
          <w:rFonts w:asciiTheme="minorHAnsi" w:hAnsiTheme="minorHAnsi" w:cstheme="minorHAnsi"/>
          <w:b/>
          <w:color w:val="212121"/>
          <w:lang w:val="en-US"/>
        </w:rPr>
        <w:t>Week 6</w:t>
      </w:r>
      <w:r w:rsidR="00CC0C0D" w:rsidRPr="00620F26">
        <w:rPr>
          <w:rFonts w:asciiTheme="minorHAnsi" w:hAnsiTheme="minorHAnsi" w:cstheme="minorHAnsi"/>
          <w:b/>
          <w:color w:val="212121"/>
          <w:lang w:val="en-US"/>
        </w:rPr>
        <w:t xml:space="preserve"> </w:t>
      </w:r>
      <w:r w:rsidRPr="00620F26">
        <w:rPr>
          <w:rFonts w:asciiTheme="minorHAnsi" w:hAnsiTheme="minorHAnsi" w:cstheme="minorHAnsi"/>
          <w:b/>
          <w:color w:val="212121"/>
          <w:lang w:val="en-US"/>
        </w:rPr>
        <w:t xml:space="preserve">(October </w:t>
      </w:r>
      <w:r w:rsidR="00C02754">
        <w:rPr>
          <w:rFonts w:asciiTheme="minorHAnsi" w:hAnsiTheme="minorHAnsi" w:cstheme="minorHAnsi"/>
          <w:b/>
          <w:color w:val="212121"/>
          <w:lang w:val="en-US"/>
        </w:rPr>
        <w:t>30</w:t>
      </w:r>
      <w:r w:rsidRPr="00620F26">
        <w:rPr>
          <w:rFonts w:asciiTheme="minorHAnsi" w:hAnsiTheme="minorHAnsi" w:cstheme="minorHAnsi"/>
          <w:b/>
          <w:color w:val="212121"/>
          <w:lang w:val="en-US"/>
        </w:rPr>
        <w:t>): Myt</w:t>
      </w:r>
      <w:r w:rsidR="00CC0C0D" w:rsidRPr="00620F26">
        <w:rPr>
          <w:rFonts w:asciiTheme="minorHAnsi" w:hAnsiTheme="minorHAnsi" w:cstheme="minorHAnsi"/>
          <w:b/>
          <w:color w:val="212121"/>
          <w:lang w:val="en-US"/>
        </w:rPr>
        <w:t>h</w:t>
      </w:r>
      <w:r w:rsidRPr="00620F26">
        <w:rPr>
          <w:rFonts w:asciiTheme="minorHAnsi" w:hAnsiTheme="minorHAnsi" w:cstheme="minorHAnsi"/>
          <w:b/>
          <w:color w:val="212121"/>
          <w:lang w:val="en-US"/>
        </w:rPr>
        <w:t xml:space="preserve">s and </w:t>
      </w:r>
      <w:r w:rsidR="007D0230" w:rsidRPr="00620F26">
        <w:rPr>
          <w:rFonts w:asciiTheme="minorHAnsi" w:hAnsiTheme="minorHAnsi" w:cstheme="minorHAnsi"/>
          <w:b/>
          <w:color w:val="212121"/>
          <w:lang w:val="en-US"/>
        </w:rPr>
        <w:t>T</w:t>
      </w:r>
      <w:r w:rsidRPr="00620F26">
        <w:rPr>
          <w:rFonts w:asciiTheme="minorHAnsi" w:hAnsiTheme="minorHAnsi" w:cstheme="minorHAnsi"/>
          <w:b/>
          <w:color w:val="212121"/>
          <w:lang w:val="en-US"/>
        </w:rPr>
        <w:t>echnology</w:t>
      </w:r>
    </w:p>
    <w:p w14:paraId="21439AFF" w14:textId="66F134C1" w:rsidR="00065568" w:rsidRPr="00620F26" w:rsidRDefault="00CC0C0D" w:rsidP="00065568">
      <w:pPr>
        <w:pStyle w:val="NormalWeb"/>
        <w:rPr>
          <w:rFonts w:asciiTheme="minorHAnsi" w:hAnsiTheme="minorHAnsi" w:cstheme="minorHAnsi"/>
          <w:lang w:val="en-US"/>
        </w:rPr>
      </w:pPr>
      <w:r w:rsidRPr="00620F26">
        <w:rPr>
          <w:rFonts w:asciiTheme="minorHAnsi" w:hAnsiTheme="minorHAnsi" w:cstheme="minorHAnsi"/>
          <w:lang w:val="en-US"/>
        </w:rPr>
        <w:t>“</w:t>
      </w:r>
      <w:r w:rsidR="00065568" w:rsidRPr="00620F26">
        <w:rPr>
          <w:rFonts w:asciiTheme="minorHAnsi" w:hAnsiTheme="minorHAnsi" w:cstheme="minorHAnsi"/>
          <w:lang w:val="en-US"/>
        </w:rPr>
        <w:t>Gender and Technology</w:t>
      </w:r>
      <w:r w:rsidRPr="00620F26">
        <w:rPr>
          <w:rFonts w:asciiTheme="minorHAnsi" w:hAnsiTheme="minorHAnsi" w:cstheme="minorHAnsi"/>
          <w:lang w:val="en-US"/>
        </w:rPr>
        <w:t>”</w:t>
      </w:r>
      <w:r w:rsidR="00065568" w:rsidRPr="00620F26">
        <w:rPr>
          <w:rFonts w:asciiTheme="minorHAnsi" w:hAnsiTheme="minorHAnsi" w:cstheme="minorHAnsi"/>
          <w:lang w:val="en-US"/>
        </w:rPr>
        <w:t xml:space="preserve">, Francesca Bray, </w:t>
      </w:r>
      <w:r w:rsidR="00065568" w:rsidRPr="00620F26">
        <w:rPr>
          <w:rFonts w:asciiTheme="minorHAnsi" w:hAnsiTheme="minorHAnsi" w:cstheme="minorHAnsi"/>
          <w:i/>
          <w:lang w:val="en-US"/>
        </w:rPr>
        <w:t xml:space="preserve">Annual Review of </w:t>
      </w:r>
      <w:r w:rsidR="00620F26" w:rsidRPr="00620F26">
        <w:rPr>
          <w:rFonts w:asciiTheme="minorHAnsi" w:hAnsiTheme="minorHAnsi" w:cstheme="minorHAnsi"/>
          <w:i/>
          <w:lang w:val="en-US"/>
        </w:rPr>
        <w:t>Anthropology</w:t>
      </w:r>
      <w:r w:rsidR="00620F26" w:rsidRPr="00620F26">
        <w:rPr>
          <w:rFonts w:asciiTheme="minorHAnsi" w:hAnsiTheme="minorHAnsi" w:cstheme="minorHAnsi"/>
          <w:lang w:val="en-US"/>
        </w:rPr>
        <w:t>,</w:t>
      </w:r>
      <w:r w:rsidR="00065568" w:rsidRPr="00620F26">
        <w:rPr>
          <w:rFonts w:asciiTheme="minorHAnsi" w:hAnsiTheme="minorHAnsi" w:cstheme="minorHAnsi"/>
          <w:lang w:val="en-US"/>
        </w:rPr>
        <w:t xml:space="preserve"> 2007, Vol. 36 2007, p</w:t>
      </w:r>
      <w:r w:rsidRPr="00620F26">
        <w:rPr>
          <w:rFonts w:asciiTheme="minorHAnsi" w:hAnsiTheme="minorHAnsi" w:cstheme="minorHAnsi"/>
          <w:lang w:val="en-US"/>
        </w:rPr>
        <w:t xml:space="preserve">g: </w:t>
      </w:r>
      <w:r w:rsidR="00065568" w:rsidRPr="00620F26">
        <w:rPr>
          <w:rFonts w:asciiTheme="minorHAnsi" w:hAnsiTheme="minorHAnsi" w:cstheme="minorHAnsi"/>
          <w:lang w:val="en-US"/>
        </w:rPr>
        <w:t xml:space="preserve">37-53 </w:t>
      </w:r>
    </w:p>
    <w:p w14:paraId="77878D7D" w14:textId="7F0AD374" w:rsidR="00065568" w:rsidRPr="00620F26" w:rsidRDefault="00CC0C0D" w:rsidP="00065568">
      <w:pPr>
        <w:shd w:val="clear" w:color="auto" w:fill="FFFFFF"/>
        <w:spacing w:before="100" w:beforeAutospacing="1" w:after="100" w:afterAutospacing="1"/>
        <w:outlineLvl w:val="0"/>
        <w:rPr>
          <w:rFonts w:eastAsia="Times New Roman" w:cstheme="minorHAnsi"/>
          <w:bCs/>
          <w:color w:val="000000" w:themeColor="text1"/>
          <w:kern w:val="36"/>
        </w:rPr>
      </w:pPr>
      <w:r w:rsidRPr="00620F26">
        <w:rPr>
          <w:rFonts w:eastAsia="Times New Roman" w:cstheme="minorHAnsi"/>
          <w:bCs/>
          <w:color w:val="000000" w:themeColor="text1"/>
          <w:kern w:val="36"/>
        </w:rPr>
        <w:t>“</w:t>
      </w:r>
      <w:r w:rsidR="00065568" w:rsidRPr="00620F26">
        <w:rPr>
          <w:rFonts w:eastAsia="Times New Roman" w:cstheme="minorHAnsi"/>
          <w:bCs/>
          <w:color w:val="000000" w:themeColor="text1"/>
          <w:kern w:val="36"/>
        </w:rPr>
        <w:t xml:space="preserve">Do you </w:t>
      </w:r>
      <w:r w:rsidRPr="00620F26">
        <w:rPr>
          <w:rFonts w:eastAsia="Times New Roman" w:cstheme="minorHAnsi"/>
          <w:bCs/>
          <w:color w:val="000000" w:themeColor="text1"/>
          <w:kern w:val="36"/>
        </w:rPr>
        <w:t>I</w:t>
      </w:r>
      <w:r w:rsidR="00065568" w:rsidRPr="00620F26">
        <w:rPr>
          <w:rFonts w:eastAsia="Times New Roman" w:cstheme="minorHAnsi"/>
          <w:bCs/>
          <w:color w:val="000000" w:themeColor="text1"/>
          <w:kern w:val="36"/>
        </w:rPr>
        <w:t xml:space="preserve">dentify as a </w:t>
      </w:r>
      <w:r w:rsidRPr="00620F26">
        <w:rPr>
          <w:rFonts w:eastAsia="Times New Roman" w:cstheme="minorHAnsi"/>
          <w:bCs/>
          <w:color w:val="000000" w:themeColor="text1"/>
          <w:kern w:val="36"/>
        </w:rPr>
        <w:t>G</w:t>
      </w:r>
      <w:r w:rsidR="00065568" w:rsidRPr="00620F26">
        <w:rPr>
          <w:rFonts w:eastAsia="Times New Roman" w:cstheme="minorHAnsi"/>
          <w:bCs/>
          <w:color w:val="000000" w:themeColor="text1"/>
          <w:kern w:val="36"/>
        </w:rPr>
        <w:t xml:space="preserve">amer? Gender, </w:t>
      </w:r>
      <w:r w:rsidRPr="00620F26">
        <w:rPr>
          <w:rFonts w:eastAsia="Times New Roman" w:cstheme="minorHAnsi"/>
          <w:bCs/>
          <w:color w:val="000000" w:themeColor="text1"/>
          <w:kern w:val="36"/>
        </w:rPr>
        <w:t>R</w:t>
      </w:r>
      <w:r w:rsidR="00065568" w:rsidRPr="00620F26">
        <w:rPr>
          <w:rFonts w:eastAsia="Times New Roman" w:cstheme="minorHAnsi"/>
          <w:bCs/>
          <w:color w:val="000000" w:themeColor="text1"/>
          <w:kern w:val="36"/>
        </w:rPr>
        <w:t xml:space="preserve">ace, </w:t>
      </w:r>
      <w:r w:rsidRPr="00620F26">
        <w:rPr>
          <w:rFonts w:eastAsia="Times New Roman" w:cstheme="minorHAnsi"/>
          <w:bCs/>
          <w:color w:val="000000" w:themeColor="text1"/>
          <w:kern w:val="36"/>
        </w:rPr>
        <w:t>S</w:t>
      </w:r>
      <w:r w:rsidR="00065568" w:rsidRPr="00620F26">
        <w:rPr>
          <w:rFonts w:eastAsia="Times New Roman" w:cstheme="minorHAnsi"/>
          <w:bCs/>
          <w:color w:val="000000" w:themeColor="text1"/>
          <w:kern w:val="36"/>
        </w:rPr>
        <w:t xml:space="preserve">exuality, and </w:t>
      </w:r>
      <w:r w:rsidRPr="00620F26">
        <w:rPr>
          <w:rFonts w:eastAsia="Times New Roman" w:cstheme="minorHAnsi"/>
          <w:bCs/>
          <w:color w:val="000000" w:themeColor="text1"/>
          <w:kern w:val="36"/>
        </w:rPr>
        <w:t>G</w:t>
      </w:r>
      <w:r w:rsidR="00065568" w:rsidRPr="00620F26">
        <w:rPr>
          <w:rFonts w:eastAsia="Times New Roman" w:cstheme="minorHAnsi"/>
          <w:bCs/>
          <w:color w:val="000000" w:themeColor="text1"/>
          <w:kern w:val="36"/>
        </w:rPr>
        <w:t xml:space="preserve">amer </w:t>
      </w:r>
      <w:r w:rsidRPr="00620F26">
        <w:rPr>
          <w:rFonts w:eastAsia="Times New Roman" w:cstheme="minorHAnsi"/>
          <w:bCs/>
          <w:color w:val="000000" w:themeColor="text1"/>
          <w:kern w:val="36"/>
        </w:rPr>
        <w:t>I</w:t>
      </w:r>
      <w:r w:rsidR="00065568" w:rsidRPr="00620F26">
        <w:rPr>
          <w:rFonts w:eastAsia="Times New Roman" w:cstheme="minorHAnsi"/>
          <w:bCs/>
          <w:color w:val="000000" w:themeColor="text1"/>
          <w:kern w:val="36"/>
        </w:rPr>
        <w:t>dentity</w:t>
      </w:r>
      <w:r w:rsidRPr="00620F26">
        <w:rPr>
          <w:rFonts w:eastAsia="Times New Roman" w:cstheme="minorHAnsi"/>
          <w:bCs/>
          <w:color w:val="000000" w:themeColor="text1"/>
          <w:kern w:val="36"/>
        </w:rPr>
        <w:t xml:space="preserve">”, Shaw Adrienne, </w:t>
      </w:r>
      <w:r w:rsidRPr="00620F26">
        <w:rPr>
          <w:rFonts w:eastAsia="Times New Roman" w:cstheme="minorHAnsi"/>
          <w:bCs/>
          <w:i/>
          <w:color w:val="000000" w:themeColor="text1"/>
          <w:kern w:val="36"/>
        </w:rPr>
        <w:t>New Media and Society</w:t>
      </w:r>
      <w:r w:rsidRPr="00620F26">
        <w:rPr>
          <w:rFonts w:eastAsia="Times New Roman" w:cstheme="minorHAnsi"/>
          <w:bCs/>
          <w:color w:val="000000" w:themeColor="text1"/>
          <w:kern w:val="36"/>
        </w:rPr>
        <w:t>, Vol: 14:1, 2012, pg: 28-44</w:t>
      </w:r>
    </w:p>
    <w:p w14:paraId="613E68FE" w14:textId="48385E55" w:rsidR="003D2238" w:rsidRPr="00620F26" w:rsidRDefault="003D2238" w:rsidP="00065568">
      <w:pPr>
        <w:shd w:val="clear" w:color="auto" w:fill="FFFFFF"/>
        <w:spacing w:before="100" w:beforeAutospacing="1" w:after="100" w:afterAutospacing="1"/>
        <w:outlineLvl w:val="0"/>
        <w:rPr>
          <w:rFonts w:eastAsia="Times New Roman" w:cstheme="minorHAnsi"/>
          <w:b/>
          <w:bCs/>
          <w:color w:val="000000" w:themeColor="text1"/>
          <w:kern w:val="36"/>
        </w:rPr>
      </w:pPr>
      <w:r w:rsidRPr="00620F26">
        <w:rPr>
          <w:rFonts w:eastAsia="Times New Roman" w:cstheme="minorHAnsi"/>
          <w:b/>
          <w:bCs/>
          <w:color w:val="000000" w:themeColor="text1"/>
          <w:kern w:val="36"/>
        </w:rPr>
        <w:t>Week 7 (</w:t>
      </w:r>
      <w:r w:rsidR="00C02754">
        <w:rPr>
          <w:rFonts w:eastAsia="Times New Roman" w:cstheme="minorHAnsi"/>
          <w:b/>
          <w:bCs/>
          <w:color w:val="000000" w:themeColor="text1"/>
          <w:kern w:val="36"/>
        </w:rPr>
        <w:t>November 6</w:t>
      </w:r>
      <w:r w:rsidRPr="00620F26">
        <w:rPr>
          <w:rFonts w:eastAsia="Times New Roman" w:cstheme="minorHAnsi"/>
          <w:b/>
          <w:bCs/>
          <w:color w:val="000000" w:themeColor="text1"/>
          <w:kern w:val="36"/>
        </w:rPr>
        <w:t xml:space="preserve">): Myths at </w:t>
      </w:r>
      <w:r w:rsidR="007D0230" w:rsidRPr="00620F26">
        <w:rPr>
          <w:rFonts w:eastAsia="Times New Roman" w:cstheme="minorHAnsi"/>
          <w:b/>
          <w:bCs/>
          <w:color w:val="000000" w:themeColor="text1"/>
          <w:kern w:val="36"/>
        </w:rPr>
        <w:t>W</w:t>
      </w:r>
      <w:r w:rsidRPr="00620F26">
        <w:rPr>
          <w:rFonts w:eastAsia="Times New Roman" w:cstheme="minorHAnsi"/>
          <w:b/>
          <w:bCs/>
          <w:color w:val="000000" w:themeColor="text1"/>
          <w:kern w:val="36"/>
        </w:rPr>
        <w:t>orkplace</w:t>
      </w:r>
    </w:p>
    <w:p w14:paraId="7552D31D" w14:textId="6EE6F690" w:rsidR="003D2238" w:rsidRPr="00620F26" w:rsidRDefault="003D2238" w:rsidP="003D2238">
      <w:pPr>
        <w:pStyle w:val="Heading1"/>
        <w:shd w:val="clear" w:color="auto" w:fill="FFFFFF"/>
        <w:rPr>
          <w:rFonts w:asciiTheme="minorHAnsi" w:hAnsiTheme="minorHAnsi" w:cstheme="minorHAnsi"/>
          <w:b w:val="0"/>
          <w:color w:val="000000" w:themeColor="text1"/>
          <w:sz w:val="24"/>
          <w:szCs w:val="24"/>
          <w:lang w:val="en-US"/>
        </w:rPr>
      </w:pPr>
      <w:r w:rsidRPr="00620F26">
        <w:rPr>
          <w:rFonts w:asciiTheme="minorHAnsi" w:hAnsiTheme="minorHAnsi" w:cstheme="minorHAnsi"/>
          <w:b w:val="0"/>
          <w:bCs w:val="0"/>
          <w:color w:val="000000" w:themeColor="text1"/>
          <w:sz w:val="24"/>
          <w:szCs w:val="24"/>
          <w:lang w:val="en-US"/>
        </w:rPr>
        <w:t>“</w:t>
      </w:r>
      <w:r w:rsidRPr="00620F26">
        <w:rPr>
          <w:rFonts w:asciiTheme="minorHAnsi" w:hAnsiTheme="minorHAnsi" w:cstheme="minorHAnsi"/>
          <w:b w:val="0"/>
          <w:color w:val="000000" w:themeColor="text1"/>
          <w:sz w:val="24"/>
          <w:szCs w:val="24"/>
          <w:lang w:val="en-US"/>
        </w:rPr>
        <w:t xml:space="preserve">Women as </w:t>
      </w:r>
      <w:r w:rsidR="0094327F" w:rsidRPr="00620F26">
        <w:rPr>
          <w:rFonts w:asciiTheme="minorHAnsi" w:hAnsiTheme="minorHAnsi" w:cstheme="minorHAnsi"/>
          <w:b w:val="0"/>
          <w:color w:val="000000" w:themeColor="text1"/>
          <w:sz w:val="24"/>
          <w:szCs w:val="24"/>
          <w:lang w:val="en-US"/>
        </w:rPr>
        <w:t>L</w:t>
      </w:r>
      <w:r w:rsidRPr="00620F26">
        <w:rPr>
          <w:rFonts w:asciiTheme="minorHAnsi" w:hAnsiTheme="minorHAnsi" w:cstheme="minorHAnsi"/>
          <w:b w:val="0"/>
          <w:color w:val="000000" w:themeColor="text1"/>
          <w:sz w:val="24"/>
          <w:szCs w:val="24"/>
          <w:lang w:val="en-US"/>
        </w:rPr>
        <w:t xml:space="preserve">eaders in </w:t>
      </w:r>
      <w:r w:rsidR="0094327F" w:rsidRPr="00620F26">
        <w:rPr>
          <w:rFonts w:asciiTheme="minorHAnsi" w:hAnsiTheme="minorHAnsi" w:cstheme="minorHAnsi"/>
          <w:b w:val="0"/>
          <w:color w:val="000000" w:themeColor="text1"/>
          <w:sz w:val="24"/>
          <w:szCs w:val="24"/>
          <w:lang w:val="en-US"/>
        </w:rPr>
        <w:t>M</w:t>
      </w:r>
      <w:r w:rsidRPr="00620F26">
        <w:rPr>
          <w:rFonts w:asciiTheme="minorHAnsi" w:hAnsiTheme="minorHAnsi" w:cstheme="minorHAnsi"/>
          <w:b w:val="0"/>
          <w:color w:val="000000" w:themeColor="text1"/>
          <w:sz w:val="24"/>
          <w:szCs w:val="24"/>
          <w:lang w:val="en-US"/>
        </w:rPr>
        <w:t>ale-</w:t>
      </w:r>
      <w:r w:rsidR="0094327F" w:rsidRPr="00620F26">
        <w:rPr>
          <w:rFonts w:asciiTheme="minorHAnsi" w:hAnsiTheme="minorHAnsi" w:cstheme="minorHAnsi"/>
          <w:b w:val="0"/>
          <w:color w:val="000000" w:themeColor="text1"/>
          <w:sz w:val="24"/>
          <w:szCs w:val="24"/>
          <w:lang w:val="en-US"/>
        </w:rPr>
        <w:t>D</w:t>
      </w:r>
      <w:r w:rsidRPr="00620F26">
        <w:rPr>
          <w:rFonts w:asciiTheme="minorHAnsi" w:hAnsiTheme="minorHAnsi" w:cstheme="minorHAnsi"/>
          <w:b w:val="0"/>
          <w:color w:val="000000" w:themeColor="text1"/>
          <w:sz w:val="24"/>
          <w:szCs w:val="24"/>
          <w:lang w:val="en-US"/>
        </w:rPr>
        <w:t xml:space="preserve">ominated </w:t>
      </w:r>
      <w:r w:rsidR="0094327F" w:rsidRPr="00620F26">
        <w:rPr>
          <w:rFonts w:asciiTheme="minorHAnsi" w:hAnsiTheme="minorHAnsi" w:cstheme="minorHAnsi"/>
          <w:b w:val="0"/>
          <w:color w:val="000000" w:themeColor="text1"/>
          <w:sz w:val="24"/>
          <w:szCs w:val="24"/>
          <w:lang w:val="en-US"/>
        </w:rPr>
        <w:t>S</w:t>
      </w:r>
      <w:r w:rsidRPr="00620F26">
        <w:rPr>
          <w:rFonts w:asciiTheme="minorHAnsi" w:hAnsiTheme="minorHAnsi" w:cstheme="minorHAnsi"/>
          <w:b w:val="0"/>
          <w:color w:val="000000" w:themeColor="text1"/>
          <w:sz w:val="24"/>
          <w:szCs w:val="24"/>
          <w:lang w:val="en-US"/>
        </w:rPr>
        <w:t xml:space="preserve">ectors: A </w:t>
      </w:r>
      <w:r w:rsidR="0094327F" w:rsidRPr="00620F26">
        <w:rPr>
          <w:rFonts w:asciiTheme="minorHAnsi" w:hAnsiTheme="minorHAnsi" w:cstheme="minorHAnsi"/>
          <w:b w:val="0"/>
          <w:color w:val="000000" w:themeColor="text1"/>
          <w:sz w:val="24"/>
          <w:szCs w:val="24"/>
          <w:lang w:val="en-US"/>
        </w:rPr>
        <w:t>B</w:t>
      </w:r>
      <w:r w:rsidRPr="00620F26">
        <w:rPr>
          <w:rFonts w:asciiTheme="minorHAnsi" w:hAnsiTheme="minorHAnsi" w:cstheme="minorHAnsi"/>
          <w:b w:val="0"/>
          <w:color w:val="000000" w:themeColor="text1"/>
          <w:sz w:val="24"/>
          <w:szCs w:val="24"/>
          <w:lang w:val="en-US"/>
        </w:rPr>
        <w:t xml:space="preserve">ifocal </w:t>
      </w:r>
      <w:r w:rsidR="0094327F" w:rsidRPr="00620F26">
        <w:rPr>
          <w:rFonts w:asciiTheme="minorHAnsi" w:hAnsiTheme="minorHAnsi" w:cstheme="minorHAnsi"/>
          <w:b w:val="0"/>
          <w:color w:val="000000" w:themeColor="text1"/>
          <w:sz w:val="24"/>
          <w:szCs w:val="24"/>
          <w:lang w:val="en-US"/>
        </w:rPr>
        <w:t>A</w:t>
      </w:r>
      <w:r w:rsidRPr="00620F26">
        <w:rPr>
          <w:rFonts w:asciiTheme="minorHAnsi" w:hAnsiTheme="minorHAnsi" w:cstheme="minorHAnsi"/>
          <w:b w:val="0"/>
          <w:color w:val="000000" w:themeColor="text1"/>
          <w:sz w:val="24"/>
          <w:szCs w:val="24"/>
          <w:lang w:val="en-US"/>
        </w:rPr>
        <w:t xml:space="preserve">nalysis of </w:t>
      </w:r>
      <w:r w:rsidR="0094327F" w:rsidRPr="00620F26">
        <w:rPr>
          <w:rFonts w:asciiTheme="minorHAnsi" w:hAnsiTheme="minorHAnsi" w:cstheme="minorHAnsi"/>
          <w:b w:val="0"/>
          <w:color w:val="000000" w:themeColor="text1"/>
          <w:sz w:val="24"/>
          <w:szCs w:val="24"/>
          <w:lang w:val="en-US"/>
        </w:rPr>
        <w:t>G</w:t>
      </w:r>
      <w:r w:rsidRPr="00620F26">
        <w:rPr>
          <w:rFonts w:asciiTheme="minorHAnsi" w:hAnsiTheme="minorHAnsi" w:cstheme="minorHAnsi"/>
          <w:b w:val="0"/>
          <w:color w:val="000000" w:themeColor="text1"/>
          <w:sz w:val="24"/>
          <w:szCs w:val="24"/>
          <w:lang w:val="en-US"/>
        </w:rPr>
        <w:t xml:space="preserve">endered </w:t>
      </w:r>
      <w:r w:rsidR="0094327F" w:rsidRPr="00620F26">
        <w:rPr>
          <w:rFonts w:asciiTheme="minorHAnsi" w:hAnsiTheme="minorHAnsi" w:cstheme="minorHAnsi"/>
          <w:b w:val="0"/>
          <w:color w:val="000000" w:themeColor="text1"/>
          <w:sz w:val="24"/>
          <w:szCs w:val="24"/>
          <w:lang w:val="en-US"/>
        </w:rPr>
        <w:t>O</w:t>
      </w:r>
      <w:r w:rsidRPr="00620F26">
        <w:rPr>
          <w:rFonts w:asciiTheme="minorHAnsi" w:hAnsiTheme="minorHAnsi" w:cstheme="minorHAnsi"/>
          <w:b w:val="0"/>
          <w:color w:val="000000" w:themeColor="text1"/>
          <w:sz w:val="24"/>
          <w:szCs w:val="24"/>
          <w:lang w:val="en-US"/>
        </w:rPr>
        <w:t xml:space="preserve">rganizational </w:t>
      </w:r>
      <w:r w:rsidR="0094327F" w:rsidRPr="00620F26">
        <w:rPr>
          <w:rFonts w:asciiTheme="minorHAnsi" w:hAnsiTheme="minorHAnsi" w:cstheme="minorHAnsi"/>
          <w:b w:val="0"/>
          <w:color w:val="000000" w:themeColor="text1"/>
          <w:sz w:val="24"/>
          <w:szCs w:val="24"/>
          <w:lang w:val="en-US"/>
        </w:rPr>
        <w:t>P</w:t>
      </w:r>
      <w:r w:rsidRPr="00620F26">
        <w:rPr>
          <w:rFonts w:asciiTheme="minorHAnsi" w:hAnsiTheme="minorHAnsi" w:cstheme="minorHAnsi"/>
          <w:b w:val="0"/>
          <w:color w:val="000000" w:themeColor="text1"/>
          <w:sz w:val="24"/>
          <w:szCs w:val="24"/>
          <w:lang w:val="en-US"/>
        </w:rPr>
        <w:t xml:space="preserve">ractices”, Wendy O’Brien, Clare Hanlon, Vasso Apostopoulos, </w:t>
      </w:r>
      <w:r w:rsidRPr="00620F26">
        <w:rPr>
          <w:rFonts w:asciiTheme="minorHAnsi" w:hAnsiTheme="minorHAnsi" w:cstheme="minorHAnsi"/>
          <w:b w:val="0"/>
          <w:i/>
          <w:color w:val="000000" w:themeColor="text1"/>
          <w:sz w:val="24"/>
          <w:szCs w:val="24"/>
          <w:lang w:val="en-US"/>
        </w:rPr>
        <w:t>Gender, Work and Organization</w:t>
      </w:r>
      <w:r w:rsidRPr="00620F26">
        <w:rPr>
          <w:rFonts w:asciiTheme="minorHAnsi" w:hAnsiTheme="minorHAnsi" w:cstheme="minorHAnsi"/>
          <w:b w:val="0"/>
          <w:color w:val="000000" w:themeColor="text1"/>
          <w:sz w:val="24"/>
          <w:szCs w:val="24"/>
          <w:lang w:val="en-US"/>
        </w:rPr>
        <w:t xml:space="preserve">, </w:t>
      </w:r>
      <w:r w:rsidR="0094327F" w:rsidRPr="00620F26">
        <w:rPr>
          <w:rFonts w:asciiTheme="minorHAnsi" w:hAnsiTheme="minorHAnsi" w:cstheme="minorHAnsi"/>
          <w:b w:val="0"/>
          <w:color w:val="000000" w:themeColor="text1"/>
          <w:sz w:val="24"/>
          <w:szCs w:val="24"/>
          <w:lang w:val="en-US"/>
        </w:rPr>
        <w:t>30 (6), 2023, pg: 1867-1884</w:t>
      </w:r>
    </w:p>
    <w:p w14:paraId="0C8AB614" w14:textId="282B654E" w:rsidR="0094327F" w:rsidRPr="00620F26" w:rsidRDefault="0094327F" w:rsidP="0094327F">
      <w:pPr>
        <w:pStyle w:val="Heading1"/>
        <w:shd w:val="clear" w:color="auto" w:fill="FFFFFF"/>
        <w:rPr>
          <w:rFonts w:asciiTheme="minorHAnsi" w:hAnsiTheme="minorHAnsi" w:cstheme="minorHAnsi"/>
          <w:b w:val="0"/>
          <w:color w:val="000000" w:themeColor="text1"/>
          <w:sz w:val="24"/>
          <w:szCs w:val="24"/>
          <w:lang w:val="en-US"/>
        </w:rPr>
      </w:pPr>
      <w:r w:rsidRPr="00620F26">
        <w:rPr>
          <w:rFonts w:asciiTheme="minorHAnsi" w:hAnsiTheme="minorHAnsi" w:cstheme="minorHAnsi"/>
          <w:b w:val="0"/>
          <w:color w:val="1C1D1E"/>
          <w:sz w:val="24"/>
          <w:szCs w:val="24"/>
          <w:lang w:val="en-US"/>
        </w:rPr>
        <w:t xml:space="preserve">“Amplifying inequalities: Gendered perceptions of work flexibility and the division of household labor during the COVID-19 pandemic”, Rachel Rinaldo, Ian Michael Whalen, </w:t>
      </w:r>
      <w:r w:rsidRPr="00620F26">
        <w:rPr>
          <w:rFonts w:asciiTheme="minorHAnsi" w:hAnsiTheme="minorHAnsi" w:cstheme="minorHAnsi"/>
          <w:b w:val="0"/>
          <w:i/>
          <w:color w:val="000000" w:themeColor="text1"/>
          <w:sz w:val="24"/>
          <w:szCs w:val="24"/>
          <w:lang w:val="en-US"/>
        </w:rPr>
        <w:t>Gender, Work and Organization</w:t>
      </w:r>
      <w:r w:rsidRPr="00620F26">
        <w:rPr>
          <w:rFonts w:asciiTheme="minorHAnsi" w:hAnsiTheme="minorHAnsi" w:cstheme="minorHAnsi"/>
          <w:b w:val="0"/>
          <w:color w:val="000000" w:themeColor="text1"/>
          <w:sz w:val="24"/>
          <w:szCs w:val="24"/>
          <w:lang w:val="en-US"/>
        </w:rPr>
        <w:t>, 30 (6), 2023, pg: 1922-1940</w:t>
      </w:r>
    </w:p>
    <w:p w14:paraId="5D5F182D" w14:textId="3C5EECBA" w:rsidR="00CC0C0D" w:rsidRPr="00620F26" w:rsidRDefault="00CC0C0D" w:rsidP="00065568">
      <w:pPr>
        <w:shd w:val="clear" w:color="auto" w:fill="FFFFFF"/>
        <w:spacing w:before="100" w:beforeAutospacing="1" w:after="100" w:afterAutospacing="1"/>
        <w:outlineLvl w:val="0"/>
        <w:rPr>
          <w:rFonts w:eastAsia="Times New Roman" w:cstheme="minorHAnsi"/>
          <w:b/>
          <w:bCs/>
          <w:color w:val="000000" w:themeColor="text1"/>
          <w:kern w:val="36"/>
        </w:rPr>
      </w:pPr>
      <w:r w:rsidRPr="00620F26">
        <w:rPr>
          <w:rFonts w:eastAsia="Times New Roman" w:cstheme="minorHAnsi"/>
          <w:b/>
          <w:bCs/>
          <w:color w:val="000000" w:themeColor="text1"/>
          <w:kern w:val="36"/>
        </w:rPr>
        <w:t xml:space="preserve">Week </w:t>
      </w:r>
      <w:r w:rsidR="003D2238" w:rsidRPr="00620F26">
        <w:rPr>
          <w:rFonts w:eastAsia="Times New Roman" w:cstheme="minorHAnsi"/>
          <w:b/>
          <w:bCs/>
          <w:color w:val="000000" w:themeColor="text1"/>
          <w:kern w:val="36"/>
        </w:rPr>
        <w:t>8</w:t>
      </w:r>
      <w:r w:rsidRPr="00620F26">
        <w:rPr>
          <w:rFonts w:eastAsia="Times New Roman" w:cstheme="minorHAnsi"/>
          <w:b/>
          <w:bCs/>
          <w:color w:val="000000" w:themeColor="text1"/>
          <w:kern w:val="36"/>
        </w:rPr>
        <w:t xml:space="preserve"> (</w:t>
      </w:r>
      <w:r w:rsidR="00BD29F1" w:rsidRPr="00620F26">
        <w:rPr>
          <w:rFonts w:eastAsia="Times New Roman" w:cstheme="minorHAnsi"/>
          <w:b/>
          <w:bCs/>
          <w:color w:val="000000" w:themeColor="text1"/>
          <w:kern w:val="36"/>
        </w:rPr>
        <w:t xml:space="preserve">November </w:t>
      </w:r>
      <w:r w:rsidR="00C02754">
        <w:rPr>
          <w:rFonts w:eastAsia="Times New Roman" w:cstheme="minorHAnsi"/>
          <w:b/>
          <w:bCs/>
          <w:color w:val="000000" w:themeColor="text1"/>
          <w:kern w:val="36"/>
        </w:rPr>
        <w:t>13</w:t>
      </w:r>
      <w:r w:rsidRPr="00620F26">
        <w:rPr>
          <w:rFonts w:eastAsia="Times New Roman" w:cstheme="minorHAnsi"/>
          <w:b/>
          <w:bCs/>
          <w:color w:val="000000" w:themeColor="text1"/>
          <w:kern w:val="36"/>
        </w:rPr>
        <w:t xml:space="preserve">): Myths and </w:t>
      </w:r>
      <w:r w:rsidR="007D0230" w:rsidRPr="00620F26">
        <w:rPr>
          <w:rFonts w:eastAsia="Times New Roman" w:cstheme="minorHAnsi"/>
          <w:b/>
          <w:bCs/>
          <w:color w:val="000000" w:themeColor="text1"/>
          <w:kern w:val="36"/>
        </w:rPr>
        <w:t>S</w:t>
      </w:r>
      <w:r w:rsidRPr="00620F26">
        <w:rPr>
          <w:rFonts w:eastAsia="Times New Roman" w:cstheme="minorHAnsi"/>
          <w:b/>
          <w:bCs/>
          <w:color w:val="000000" w:themeColor="text1"/>
          <w:kern w:val="36"/>
        </w:rPr>
        <w:t xml:space="preserve">ocial </w:t>
      </w:r>
      <w:r w:rsidR="007D0230" w:rsidRPr="00620F26">
        <w:rPr>
          <w:rFonts w:eastAsia="Times New Roman" w:cstheme="minorHAnsi"/>
          <w:b/>
          <w:bCs/>
          <w:color w:val="000000" w:themeColor="text1"/>
          <w:kern w:val="36"/>
        </w:rPr>
        <w:t>M</w:t>
      </w:r>
      <w:r w:rsidRPr="00620F26">
        <w:rPr>
          <w:rFonts w:eastAsia="Times New Roman" w:cstheme="minorHAnsi"/>
          <w:b/>
          <w:bCs/>
          <w:color w:val="000000" w:themeColor="text1"/>
          <w:kern w:val="36"/>
        </w:rPr>
        <w:t>ovements</w:t>
      </w:r>
    </w:p>
    <w:p w14:paraId="42F1AB1B" w14:textId="23D92E5E" w:rsidR="00BD29F1" w:rsidRPr="00620F26" w:rsidRDefault="004171A8" w:rsidP="00BC6D07">
      <w:pPr>
        <w:pStyle w:val="Heading1"/>
        <w:shd w:val="clear" w:color="auto" w:fill="FFFFFF"/>
        <w:rPr>
          <w:rFonts w:asciiTheme="minorHAnsi" w:hAnsiTheme="minorHAnsi" w:cstheme="minorHAnsi"/>
          <w:b w:val="0"/>
          <w:color w:val="000000" w:themeColor="text1"/>
          <w:sz w:val="24"/>
          <w:szCs w:val="24"/>
          <w:lang w:val="en-US"/>
        </w:rPr>
      </w:pPr>
      <w:r w:rsidRPr="00620F26">
        <w:rPr>
          <w:rFonts w:asciiTheme="minorHAnsi" w:hAnsiTheme="minorHAnsi" w:cstheme="minorHAnsi"/>
          <w:b w:val="0"/>
          <w:bCs w:val="0"/>
          <w:color w:val="000000" w:themeColor="text1"/>
          <w:sz w:val="24"/>
          <w:szCs w:val="24"/>
          <w:lang w:val="en-US"/>
        </w:rPr>
        <w:t xml:space="preserve"> </w:t>
      </w:r>
      <w:r w:rsidR="00BC6D07" w:rsidRPr="00620F26">
        <w:rPr>
          <w:rFonts w:asciiTheme="minorHAnsi" w:hAnsiTheme="minorHAnsi" w:cstheme="minorHAnsi"/>
          <w:b w:val="0"/>
          <w:bCs w:val="0"/>
          <w:color w:val="000000" w:themeColor="text1"/>
          <w:sz w:val="24"/>
          <w:szCs w:val="24"/>
          <w:lang w:val="en-US"/>
        </w:rPr>
        <w:t>“</w:t>
      </w:r>
      <w:r w:rsidR="00BC6D07" w:rsidRPr="00620F26">
        <w:rPr>
          <w:rFonts w:asciiTheme="minorHAnsi" w:hAnsiTheme="minorHAnsi" w:cstheme="minorHAnsi"/>
          <w:b w:val="0"/>
          <w:color w:val="000000" w:themeColor="text1"/>
          <w:sz w:val="24"/>
          <w:szCs w:val="24"/>
          <w:lang w:val="en-US"/>
        </w:rPr>
        <w:t>Hope with Qualms: A Feminist Analysis of the 2013 Gezi Protests</w:t>
      </w:r>
      <w:r w:rsidR="00BC6D07" w:rsidRPr="00620F26">
        <w:rPr>
          <w:rFonts w:asciiTheme="minorHAnsi" w:hAnsiTheme="minorHAnsi" w:cstheme="minorHAnsi"/>
          <w:b w:val="0"/>
          <w:bCs w:val="0"/>
          <w:color w:val="000000" w:themeColor="text1"/>
          <w:sz w:val="24"/>
          <w:szCs w:val="24"/>
          <w:lang w:val="en-US"/>
        </w:rPr>
        <w:t xml:space="preserve">”, Öykü Potuoğlu-Cook, </w:t>
      </w:r>
      <w:r w:rsidR="00BC6D07" w:rsidRPr="00620F26">
        <w:rPr>
          <w:rFonts w:asciiTheme="minorHAnsi" w:hAnsiTheme="minorHAnsi" w:cstheme="minorHAnsi"/>
          <w:b w:val="0"/>
          <w:bCs w:val="0"/>
          <w:i/>
          <w:color w:val="000000" w:themeColor="text1"/>
          <w:sz w:val="24"/>
          <w:szCs w:val="24"/>
          <w:lang w:val="en-US"/>
        </w:rPr>
        <w:t>Feminist Review</w:t>
      </w:r>
      <w:r w:rsidR="00BC6D07" w:rsidRPr="00620F26">
        <w:rPr>
          <w:rFonts w:asciiTheme="minorHAnsi" w:hAnsiTheme="minorHAnsi" w:cstheme="minorHAnsi"/>
          <w:b w:val="0"/>
          <w:bCs w:val="0"/>
          <w:color w:val="000000" w:themeColor="text1"/>
          <w:sz w:val="24"/>
          <w:szCs w:val="24"/>
          <w:lang w:val="en-US"/>
        </w:rPr>
        <w:t xml:space="preserve">, 2015, 109 (1), </w:t>
      </w:r>
      <w:r w:rsidR="0094327F" w:rsidRPr="00620F26">
        <w:rPr>
          <w:rFonts w:asciiTheme="minorHAnsi" w:hAnsiTheme="minorHAnsi" w:cstheme="minorHAnsi"/>
          <w:b w:val="0"/>
          <w:bCs w:val="0"/>
          <w:color w:val="000000" w:themeColor="text1"/>
          <w:sz w:val="24"/>
          <w:szCs w:val="24"/>
          <w:lang w:val="en-US"/>
        </w:rPr>
        <w:t xml:space="preserve">pg: </w:t>
      </w:r>
      <w:r w:rsidR="00BC6D07" w:rsidRPr="00620F26">
        <w:rPr>
          <w:rFonts w:asciiTheme="minorHAnsi" w:hAnsiTheme="minorHAnsi" w:cstheme="minorHAnsi"/>
          <w:b w:val="0"/>
          <w:bCs w:val="0"/>
          <w:color w:val="000000" w:themeColor="text1"/>
          <w:sz w:val="24"/>
          <w:szCs w:val="24"/>
          <w:lang w:val="en-US"/>
        </w:rPr>
        <w:t>196-123</w:t>
      </w:r>
    </w:p>
    <w:p w14:paraId="09E07245" w14:textId="69D73D63" w:rsidR="00BD29F1" w:rsidRPr="00620F26" w:rsidRDefault="00BD29F1" w:rsidP="00BD29F1">
      <w:pPr>
        <w:pStyle w:val="NormalWeb"/>
        <w:rPr>
          <w:rFonts w:asciiTheme="minorHAnsi" w:hAnsiTheme="minorHAnsi" w:cstheme="minorHAnsi"/>
          <w:lang w:val="en-US"/>
        </w:rPr>
      </w:pPr>
      <w:r w:rsidRPr="00620F26">
        <w:rPr>
          <w:rFonts w:asciiTheme="minorHAnsi" w:hAnsiTheme="minorHAnsi" w:cstheme="minorHAnsi"/>
          <w:b/>
          <w:bCs/>
          <w:color w:val="000000" w:themeColor="text1"/>
          <w:kern w:val="36"/>
          <w:lang w:val="en-US"/>
        </w:rPr>
        <w:t>“</w:t>
      </w:r>
      <w:r w:rsidRPr="00620F26">
        <w:rPr>
          <w:rFonts w:asciiTheme="minorHAnsi" w:hAnsiTheme="minorHAnsi" w:cstheme="minorHAnsi"/>
          <w:lang w:val="en-US"/>
        </w:rPr>
        <w:t xml:space="preserve">Decolonizing Transnational Feminism: Lessons from the Afghan and Iranian Feminist Uprisings of the Twenty-First Century”,  Wazhmah Osman, Narges Bajoghli, </w:t>
      </w:r>
      <w:r w:rsidRPr="00620F26">
        <w:rPr>
          <w:rFonts w:asciiTheme="minorHAnsi" w:hAnsiTheme="minorHAnsi" w:cstheme="minorHAnsi"/>
          <w:i/>
          <w:lang w:val="en-US"/>
        </w:rPr>
        <w:t>Journal of Middle East Women's Studies</w:t>
      </w:r>
      <w:r w:rsidRPr="00620F26">
        <w:rPr>
          <w:rFonts w:asciiTheme="minorHAnsi" w:hAnsiTheme="minorHAnsi" w:cstheme="minorHAnsi"/>
          <w:lang w:val="en-US"/>
        </w:rPr>
        <w:t xml:space="preserve">, 20 (1), 2024, pg: 1-22 </w:t>
      </w:r>
    </w:p>
    <w:p w14:paraId="2DF3CAA2" w14:textId="4BFA07ED" w:rsidR="004171A8" w:rsidRDefault="004171A8" w:rsidP="00F05148">
      <w:pPr>
        <w:shd w:val="clear" w:color="auto" w:fill="FFFFFF"/>
        <w:spacing w:before="100" w:beforeAutospacing="1" w:after="100" w:afterAutospacing="1"/>
        <w:outlineLvl w:val="0"/>
        <w:rPr>
          <w:rFonts w:eastAsia="Times New Roman" w:cstheme="minorHAnsi"/>
          <w:b/>
          <w:bCs/>
          <w:color w:val="000000" w:themeColor="text1"/>
          <w:kern w:val="36"/>
        </w:rPr>
      </w:pPr>
      <w:r>
        <w:rPr>
          <w:rFonts w:eastAsia="Times New Roman" w:cstheme="minorHAnsi"/>
          <w:b/>
          <w:bCs/>
          <w:color w:val="000000" w:themeColor="text1"/>
          <w:kern w:val="36"/>
        </w:rPr>
        <w:t>Week 9 (November 20): Midterm</w:t>
      </w:r>
    </w:p>
    <w:p w14:paraId="56DAF442" w14:textId="6837563A" w:rsidR="00F05148" w:rsidRPr="00620F26" w:rsidRDefault="00F05148" w:rsidP="00F05148">
      <w:pPr>
        <w:shd w:val="clear" w:color="auto" w:fill="FFFFFF"/>
        <w:spacing w:before="100" w:beforeAutospacing="1" w:after="100" w:afterAutospacing="1"/>
        <w:outlineLvl w:val="0"/>
        <w:rPr>
          <w:rFonts w:eastAsia="Times New Roman" w:cstheme="minorHAnsi"/>
          <w:b/>
          <w:bCs/>
          <w:color w:val="000000" w:themeColor="text1"/>
          <w:kern w:val="36"/>
        </w:rPr>
      </w:pPr>
      <w:r w:rsidRPr="00620F26">
        <w:rPr>
          <w:rFonts w:eastAsia="Times New Roman" w:cstheme="minorHAnsi"/>
          <w:b/>
          <w:bCs/>
          <w:color w:val="000000" w:themeColor="text1"/>
          <w:kern w:val="36"/>
        </w:rPr>
        <w:t xml:space="preserve">Week </w:t>
      </w:r>
      <w:r w:rsidR="003D2238" w:rsidRPr="00620F26">
        <w:rPr>
          <w:rFonts w:eastAsia="Times New Roman" w:cstheme="minorHAnsi"/>
          <w:b/>
          <w:bCs/>
          <w:color w:val="000000" w:themeColor="text1"/>
          <w:kern w:val="36"/>
        </w:rPr>
        <w:t>10</w:t>
      </w:r>
      <w:r w:rsidRPr="00620F26">
        <w:rPr>
          <w:rFonts w:eastAsia="Times New Roman" w:cstheme="minorHAnsi"/>
          <w:b/>
          <w:bCs/>
          <w:color w:val="000000" w:themeColor="text1"/>
          <w:kern w:val="36"/>
        </w:rPr>
        <w:t xml:space="preserve"> (November </w:t>
      </w:r>
      <w:r w:rsidR="003D2238" w:rsidRPr="00620F26">
        <w:rPr>
          <w:rFonts w:eastAsia="Times New Roman" w:cstheme="minorHAnsi"/>
          <w:b/>
          <w:bCs/>
          <w:color w:val="000000" w:themeColor="text1"/>
          <w:kern w:val="36"/>
        </w:rPr>
        <w:t>2</w:t>
      </w:r>
      <w:r w:rsidR="00C02754">
        <w:rPr>
          <w:rFonts w:eastAsia="Times New Roman" w:cstheme="minorHAnsi"/>
          <w:b/>
          <w:bCs/>
          <w:color w:val="000000" w:themeColor="text1"/>
          <w:kern w:val="36"/>
        </w:rPr>
        <w:t>7</w:t>
      </w:r>
      <w:r w:rsidRPr="00620F26">
        <w:rPr>
          <w:rFonts w:eastAsia="Times New Roman" w:cstheme="minorHAnsi"/>
          <w:b/>
          <w:bCs/>
          <w:color w:val="000000" w:themeColor="text1"/>
          <w:kern w:val="36"/>
        </w:rPr>
        <w:t>): Myths and Masculinities</w:t>
      </w:r>
    </w:p>
    <w:p w14:paraId="084BA6DF" w14:textId="466F4AB6" w:rsidR="00F05148" w:rsidRPr="00620F26" w:rsidRDefault="00F05148" w:rsidP="00F05148">
      <w:pPr>
        <w:shd w:val="clear" w:color="auto" w:fill="FFFFFF"/>
        <w:spacing w:before="100" w:beforeAutospacing="1" w:after="100" w:afterAutospacing="1"/>
        <w:outlineLvl w:val="0"/>
        <w:rPr>
          <w:rFonts w:eastAsia="Times New Roman" w:cstheme="minorHAnsi"/>
          <w:bCs/>
          <w:color w:val="000000" w:themeColor="text1"/>
          <w:kern w:val="36"/>
        </w:rPr>
      </w:pPr>
      <w:r w:rsidRPr="00620F26">
        <w:rPr>
          <w:rFonts w:eastAsia="Times New Roman" w:cstheme="minorHAnsi"/>
          <w:bCs/>
          <w:color w:val="000000" w:themeColor="text1"/>
          <w:kern w:val="36"/>
        </w:rPr>
        <w:t xml:space="preserve">“Decolonizing Care: Hegemonic Masculinity, Caring Masculinities, and the Material Configurations of Care”, Anoop Nayak, </w:t>
      </w:r>
      <w:r w:rsidRPr="00620F26">
        <w:rPr>
          <w:rFonts w:eastAsia="Times New Roman" w:cstheme="minorHAnsi"/>
          <w:bCs/>
          <w:i/>
          <w:color w:val="000000" w:themeColor="text1"/>
          <w:kern w:val="36"/>
        </w:rPr>
        <w:t>Men and Masculinities</w:t>
      </w:r>
      <w:r w:rsidRPr="00620F26">
        <w:rPr>
          <w:rFonts w:eastAsia="Times New Roman" w:cstheme="minorHAnsi"/>
          <w:bCs/>
          <w:color w:val="000000" w:themeColor="text1"/>
          <w:kern w:val="36"/>
        </w:rPr>
        <w:t>, 26 (2), 2023</w:t>
      </w:r>
      <w:r w:rsidR="003D2238" w:rsidRPr="00620F26">
        <w:rPr>
          <w:rFonts w:eastAsia="Times New Roman" w:cstheme="minorHAnsi"/>
          <w:bCs/>
          <w:color w:val="000000" w:themeColor="text1"/>
          <w:kern w:val="36"/>
        </w:rPr>
        <w:t xml:space="preserve">, </w:t>
      </w:r>
      <w:r w:rsidR="0094327F" w:rsidRPr="00620F26">
        <w:rPr>
          <w:rFonts w:eastAsia="Times New Roman" w:cstheme="minorHAnsi"/>
          <w:bCs/>
          <w:color w:val="000000" w:themeColor="text1"/>
          <w:kern w:val="36"/>
        </w:rPr>
        <w:t xml:space="preserve">pg: </w:t>
      </w:r>
      <w:r w:rsidR="003D2238" w:rsidRPr="00620F26">
        <w:rPr>
          <w:rFonts w:eastAsia="Times New Roman" w:cstheme="minorHAnsi"/>
          <w:bCs/>
          <w:color w:val="000000" w:themeColor="text1"/>
          <w:kern w:val="36"/>
        </w:rPr>
        <w:t xml:space="preserve">167-187 </w:t>
      </w:r>
    </w:p>
    <w:p w14:paraId="69054779" w14:textId="639A96AF" w:rsidR="003D2238" w:rsidRPr="00620F26" w:rsidRDefault="003D2238" w:rsidP="0094327F">
      <w:pPr>
        <w:pStyle w:val="NormalWeb"/>
        <w:rPr>
          <w:rFonts w:asciiTheme="minorHAnsi" w:hAnsiTheme="minorHAnsi" w:cstheme="minorHAnsi"/>
          <w:lang w:val="en-US"/>
        </w:rPr>
      </w:pPr>
      <w:r w:rsidRPr="00620F26">
        <w:rPr>
          <w:rFonts w:asciiTheme="minorHAnsi" w:hAnsiTheme="minorHAnsi" w:cstheme="minorHAnsi"/>
          <w:lang w:val="en-US"/>
        </w:rPr>
        <w:lastRenderedPageBreak/>
        <w:t>“The Costs of Grooming: Bodily Scrutiny and White-collar Masculinities in Japan</w:t>
      </w:r>
      <w:r w:rsidR="00620F26" w:rsidRPr="00620F26">
        <w:rPr>
          <w:rFonts w:asciiTheme="minorHAnsi" w:hAnsiTheme="minorHAnsi" w:cstheme="minorHAnsi"/>
          <w:lang w:val="en-US"/>
        </w:rPr>
        <w:t>”,</w:t>
      </w:r>
      <w:r w:rsidRPr="00620F26">
        <w:rPr>
          <w:rFonts w:asciiTheme="minorHAnsi" w:hAnsiTheme="minorHAnsi" w:cstheme="minorHAnsi"/>
          <w:lang w:val="en-US"/>
        </w:rPr>
        <w:t xml:space="preserve"> Christopher Tso, </w:t>
      </w:r>
      <w:r w:rsidRPr="00620F26">
        <w:rPr>
          <w:rFonts w:asciiTheme="minorHAnsi" w:hAnsiTheme="minorHAnsi" w:cstheme="minorHAnsi"/>
          <w:bCs/>
          <w:i/>
          <w:color w:val="000000" w:themeColor="text1"/>
          <w:kern w:val="36"/>
          <w:lang w:val="en-US"/>
        </w:rPr>
        <w:t>Men and Masculinities</w:t>
      </w:r>
      <w:r w:rsidRPr="00620F26">
        <w:rPr>
          <w:rFonts w:asciiTheme="minorHAnsi" w:hAnsiTheme="minorHAnsi" w:cstheme="minorHAnsi"/>
          <w:bCs/>
          <w:color w:val="000000" w:themeColor="text1"/>
          <w:kern w:val="36"/>
          <w:lang w:val="en-US"/>
        </w:rPr>
        <w:t xml:space="preserve">, 27 (2), 2024, </w:t>
      </w:r>
      <w:r w:rsidR="0094327F" w:rsidRPr="00620F26">
        <w:rPr>
          <w:rFonts w:asciiTheme="minorHAnsi" w:hAnsiTheme="minorHAnsi" w:cstheme="minorHAnsi"/>
          <w:bCs/>
          <w:color w:val="000000" w:themeColor="text1"/>
          <w:kern w:val="36"/>
          <w:lang w:val="en-US"/>
        </w:rPr>
        <w:t xml:space="preserve">pg: </w:t>
      </w:r>
      <w:r w:rsidRPr="00620F26">
        <w:rPr>
          <w:rFonts w:asciiTheme="minorHAnsi" w:hAnsiTheme="minorHAnsi" w:cstheme="minorHAnsi"/>
          <w:bCs/>
          <w:color w:val="000000" w:themeColor="text1"/>
          <w:kern w:val="36"/>
          <w:lang w:val="en-US"/>
        </w:rPr>
        <w:t>107-126</w:t>
      </w:r>
    </w:p>
    <w:p w14:paraId="56DD2CE5" w14:textId="43655FAD" w:rsidR="00F05148" w:rsidRPr="00620F26" w:rsidRDefault="0004336E" w:rsidP="00065568">
      <w:pPr>
        <w:shd w:val="clear" w:color="auto" w:fill="FFFFFF"/>
        <w:spacing w:before="100" w:beforeAutospacing="1" w:after="100" w:afterAutospacing="1"/>
        <w:outlineLvl w:val="0"/>
        <w:rPr>
          <w:rFonts w:eastAsia="Times New Roman" w:cstheme="minorHAnsi"/>
          <w:b/>
          <w:bCs/>
          <w:color w:val="000000" w:themeColor="text1"/>
          <w:kern w:val="36"/>
        </w:rPr>
      </w:pPr>
      <w:r w:rsidRPr="00620F26">
        <w:rPr>
          <w:rFonts w:eastAsia="Times New Roman" w:cstheme="minorHAnsi"/>
          <w:b/>
          <w:bCs/>
          <w:color w:val="000000" w:themeColor="text1"/>
          <w:kern w:val="36"/>
        </w:rPr>
        <w:t>Week 1</w:t>
      </w:r>
      <w:r w:rsidR="003D2238" w:rsidRPr="00620F26">
        <w:rPr>
          <w:rFonts w:eastAsia="Times New Roman" w:cstheme="minorHAnsi"/>
          <w:b/>
          <w:bCs/>
          <w:color w:val="000000" w:themeColor="text1"/>
          <w:kern w:val="36"/>
        </w:rPr>
        <w:t>1</w:t>
      </w:r>
      <w:r w:rsidRPr="00620F26">
        <w:rPr>
          <w:rFonts w:eastAsia="Times New Roman" w:cstheme="minorHAnsi"/>
          <w:b/>
          <w:bCs/>
          <w:color w:val="000000" w:themeColor="text1"/>
          <w:kern w:val="36"/>
        </w:rPr>
        <w:t xml:space="preserve"> (</w:t>
      </w:r>
      <w:r w:rsidR="00C02754">
        <w:rPr>
          <w:rFonts w:eastAsia="Times New Roman" w:cstheme="minorHAnsi"/>
          <w:b/>
          <w:bCs/>
          <w:color w:val="000000" w:themeColor="text1"/>
          <w:kern w:val="36"/>
        </w:rPr>
        <w:t>December 4</w:t>
      </w:r>
      <w:r w:rsidRPr="00620F26">
        <w:rPr>
          <w:rFonts w:eastAsia="Times New Roman" w:cstheme="minorHAnsi"/>
          <w:b/>
          <w:bCs/>
          <w:color w:val="000000" w:themeColor="text1"/>
          <w:kern w:val="36"/>
        </w:rPr>
        <w:t>): Myths and Queers</w:t>
      </w:r>
    </w:p>
    <w:p w14:paraId="11C42473" w14:textId="2B8C0EC0" w:rsidR="00BE2E80" w:rsidRPr="00620F26" w:rsidRDefault="00BE2E80" w:rsidP="00BE2E80">
      <w:pPr>
        <w:pStyle w:val="Heading1"/>
        <w:shd w:val="clear" w:color="auto" w:fill="FFFFFF"/>
        <w:rPr>
          <w:rFonts w:asciiTheme="minorHAnsi" w:hAnsiTheme="minorHAnsi" w:cstheme="minorHAnsi"/>
          <w:b w:val="0"/>
          <w:color w:val="000000" w:themeColor="text1"/>
          <w:sz w:val="24"/>
          <w:szCs w:val="24"/>
          <w:lang w:val="en-US"/>
        </w:rPr>
      </w:pPr>
      <w:r w:rsidRPr="00620F26">
        <w:rPr>
          <w:rFonts w:asciiTheme="minorHAnsi" w:hAnsiTheme="minorHAnsi" w:cstheme="minorHAnsi"/>
          <w:b w:val="0"/>
          <w:bCs w:val="0"/>
          <w:color w:val="000000" w:themeColor="text1"/>
          <w:sz w:val="24"/>
          <w:szCs w:val="24"/>
          <w:lang w:val="en-US"/>
        </w:rPr>
        <w:t>“</w:t>
      </w:r>
      <w:r w:rsidRPr="00620F26">
        <w:rPr>
          <w:rFonts w:asciiTheme="minorHAnsi" w:hAnsiTheme="minorHAnsi" w:cstheme="minorHAnsi"/>
          <w:b w:val="0"/>
          <w:color w:val="000000" w:themeColor="text1"/>
          <w:sz w:val="24"/>
          <w:szCs w:val="24"/>
          <w:lang w:val="en-US"/>
        </w:rPr>
        <w:t xml:space="preserve">Queer </w:t>
      </w:r>
      <w:r w:rsidR="007D0230" w:rsidRPr="00620F26">
        <w:rPr>
          <w:rFonts w:asciiTheme="minorHAnsi" w:hAnsiTheme="minorHAnsi" w:cstheme="minorHAnsi"/>
          <w:b w:val="0"/>
          <w:color w:val="000000" w:themeColor="text1"/>
          <w:sz w:val="24"/>
          <w:szCs w:val="24"/>
          <w:lang w:val="en-US"/>
        </w:rPr>
        <w:t>E</w:t>
      </w:r>
      <w:r w:rsidRPr="00620F26">
        <w:rPr>
          <w:rFonts w:asciiTheme="minorHAnsi" w:hAnsiTheme="minorHAnsi" w:cstheme="minorHAnsi"/>
          <w:b w:val="0"/>
          <w:color w:val="000000" w:themeColor="text1"/>
          <w:sz w:val="24"/>
          <w:szCs w:val="24"/>
          <w:lang w:val="en-US"/>
        </w:rPr>
        <w:t xml:space="preserve">ncounters: Navigating ‘Gay-Friendly’ Neighbourhoods with (and against) Cultural Maps of Homophobia, Emma Spruce, </w:t>
      </w:r>
      <w:r w:rsidRPr="00620F26">
        <w:rPr>
          <w:rFonts w:asciiTheme="minorHAnsi" w:hAnsiTheme="minorHAnsi" w:cstheme="minorHAnsi"/>
          <w:b w:val="0"/>
          <w:i/>
          <w:color w:val="000000" w:themeColor="text1"/>
          <w:sz w:val="24"/>
          <w:szCs w:val="24"/>
          <w:lang w:val="en-US"/>
        </w:rPr>
        <w:t>Sexualities</w:t>
      </w:r>
      <w:r w:rsidRPr="00620F26">
        <w:rPr>
          <w:rFonts w:asciiTheme="minorHAnsi" w:hAnsiTheme="minorHAnsi" w:cstheme="minorHAnsi"/>
          <w:b w:val="0"/>
          <w:color w:val="000000" w:themeColor="text1"/>
          <w:sz w:val="24"/>
          <w:szCs w:val="24"/>
          <w:lang w:val="en-US"/>
        </w:rPr>
        <w:t xml:space="preserve">, 27(3), 2024, </w:t>
      </w:r>
      <w:r w:rsidR="0094327F" w:rsidRPr="00620F26">
        <w:rPr>
          <w:rFonts w:asciiTheme="minorHAnsi" w:hAnsiTheme="minorHAnsi" w:cstheme="minorHAnsi"/>
          <w:b w:val="0"/>
          <w:color w:val="000000" w:themeColor="text1"/>
          <w:sz w:val="24"/>
          <w:szCs w:val="24"/>
          <w:lang w:val="en-US"/>
        </w:rPr>
        <w:t xml:space="preserve">pg: </w:t>
      </w:r>
      <w:r w:rsidRPr="00620F26">
        <w:rPr>
          <w:rFonts w:asciiTheme="minorHAnsi" w:hAnsiTheme="minorHAnsi" w:cstheme="minorHAnsi"/>
          <w:b w:val="0"/>
          <w:color w:val="000000" w:themeColor="text1"/>
          <w:sz w:val="24"/>
          <w:szCs w:val="24"/>
          <w:lang w:val="en-US"/>
        </w:rPr>
        <w:t>385-403</w:t>
      </w:r>
    </w:p>
    <w:p w14:paraId="007DCEBC" w14:textId="56ADBC97" w:rsidR="00BE2E80" w:rsidRPr="00620F26" w:rsidRDefault="00BE2E80" w:rsidP="00BE2E80">
      <w:pPr>
        <w:pStyle w:val="Heading1"/>
        <w:shd w:val="clear" w:color="auto" w:fill="FFFFFF"/>
        <w:rPr>
          <w:rFonts w:asciiTheme="minorHAnsi" w:hAnsiTheme="minorHAnsi" w:cstheme="minorHAnsi"/>
          <w:b w:val="0"/>
          <w:color w:val="000000" w:themeColor="text1"/>
          <w:sz w:val="24"/>
          <w:szCs w:val="24"/>
          <w:lang w:val="en-US"/>
        </w:rPr>
      </w:pPr>
      <w:r w:rsidRPr="00620F26">
        <w:rPr>
          <w:rFonts w:asciiTheme="minorHAnsi" w:hAnsiTheme="minorHAnsi" w:cstheme="minorHAnsi"/>
          <w:b w:val="0"/>
          <w:bCs w:val="0"/>
          <w:color w:val="000000" w:themeColor="text1"/>
          <w:sz w:val="24"/>
          <w:szCs w:val="24"/>
          <w:lang w:val="en-US"/>
        </w:rPr>
        <w:t>“</w:t>
      </w:r>
      <w:r w:rsidRPr="00620F26">
        <w:rPr>
          <w:rFonts w:asciiTheme="minorHAnsi" w:hAnsiTheme="minorHAnsi" w:cstheme="minorHAnsi"/>
          <w:b w:val="0"/>
          <w:color w:val="000000" w:themeColor="text1"/>
          <w:sz w:val="24"/>
          <w:szCs w:val="24"/>
          <w:lang w:val="en-US"/>
        </w:rPr>
        <w:t>Queer Asia</w:t>
      </w:r>
      <w:r w:rsidR="000F7F2F">
        <w:rPr>
          <w:rFonts w:asciiTheme="minorHAnsi" w:hAnsiTheme="minorHAnsi" w:cstheme="minorHAnsi"/>
          <w:b w:val="0"/>
          <w:color w:val="000000" w:themeColor="text1"/>
          <w:sz w:val="24"/>
          <w:szCs w:val="24"/>
          <w:lang w:val="en-US"/>
        </w:rPr>
        <w:t>n</w:t>
      </w:r>
      <w:r w:rsidRPr="00620F26">
        <w:rPr>
          <w:rFonts w:asciiTheme="minorHAnsi" w:hAnsiTheme="minorHAnsi" w:cstheme="minorHAnsi"/>
          <w:b w:val="0"/>
          <w:color w:val="000000" w:themeColor="text1"/>
          <w:sz w:val="24"/>
          <w:szCs w:val="24"/>
          <w:lang w:val="en-US"/>
        </w:rPr>
        <w:t xml:space="preserve">s: Genders and </w:t>
      </w:r>
      <w:r w:rsidR="000F7F2F">
        <w:rPr>
          <w:rFonts w:asciiTheme="minorHAnsi" w:hAnsiTheme="minorHAnsi" w:cstheme="minorHAnsi"/>
          <w:b w:val="0"/>
          <w:color w:val="000000" w:themeColor="text1"/>
          <w:sz w:val="24"/>
          <w:szCs w:val="24"/>
          <w:lang w:val="en-US"/>
        </w:rPr>
        <w:t>S</w:t>
      </w:r>
      <w:r w:rsidRPr="00620F26">
        <w:rPr>
          <w:rFonts w:asciiTheme="minorHAnsi" w:hAnsiTheme="minorHAnsi" w:cstheme="minorHAnsi"/>
          <w:b w:val="0"/>
          <w:color w:val="000000" w:themeColor="text1"/>
          <w:sz w:val="24"/>
          <w:szCs w:val="24"/>
          <w:lang w:val="en-US"/>
        </w:rPr>
        <w:t xml:space="preserve">exualities </w:t>
      </w:r>
      <w:r w:rsidR="000F7F2F">
        <w:rPr>
          <w:rFonts w:asciiTheme="minorHAnsi" w:hAnsiTheme="minorHAnsi" w:cstheme="minorHAnsi"/>
          <w:b w:val="0"/>
          <w:color w:val="000000" w:themeColor="text1"/>
          <w:sz w:val="24"/>
          <w:szCs w:val="24"/>
          <w:lang w:val="en-US"/>
        </w:rPr>
        <w:t>A</w:t>
      </w:r>
      <w:r w:rsidRPr="00620F26">
        <w:rPr>
          <w:rFonts w:asciiTheme="minorHAnsi" w:hAnsiTheme="minorHAnsi" w:cstheme="minorHAnsi"/>
          <w:b w:val="0"/>
          <w:color w:val="000000" w:themeColor="text1"/>
          <w:sz w:val="24"/>
          <w:szCs w:val="24"/>
          <w:lang w:val="en-US"/>
        </w:rPr>
        <w:t xml:space="preserve">cross </w:t>
      </w:r>
      <w:r w:rsidR="000F7F2F">
        <w:rPr>
          <w:rFonts w:asciiTheme="minorHAnsi" w:hAnsiTheme="minorHAnsi" w:cstheme="minorHAnsi"/>
          <w:b w:val="0"/>
          <w:color w:val="000000" w:themeColor="text1"/>
          <w:sz w:val="24"/>
          <w:szCs w:val="24"/>
          <w:lang w:val="en-US"/>
        </w:rPr>
        <w:t>B</w:t>
      </w:r>
      <w:r w:rsidRPr="00620F26">
        <w:rPr>
          <w:rFonts w:asciiTheme="minorHAnsi" w:hAnsiTheme="minorHAnsi" w:cstheme="minorHAnsi"/>
          <w:b w:val="0"/>
          <w:color w:val="000000" w:themeColor="text1"/>
          <w:sz w:val="24"/>
          <w:szCs w:val="24"/>
          <w:lang w:val="en-US"/>
        </w:rPr>
        <w:t xml:space="preserve">orders and </w:t>
      </w:r>
      <w:r w:rsidR="000F7F2F">
        <w:rPr>
          <w:rFonts w:asciiTheme="minorHAnsi" w:hAnsiTheme="minorHAnsi" w:cstheme="minorHAnsi"/>
          <w:b w:val="0"/>
          <w:color w:val="000000" w:themeColor="text1"/>
          <w:sz w:val="24"/>
          <w:szCs w:val="24"/>
          <w:lang w:val="en-US"/>
        </w:rPr>
        <w:t>B</w:t>
      </w:r>
      <w:r w:rsidRPr="00620F26">
        <w:rPr>
          <w:rFonts w:asciiTheme="minorHAnsi" w:hAnsiTheme="minorHAnsi" w:cstheme="minorHAnsi"/>
          <w:b w:val="0"/>
          <w:color w:val="000000" w:themeColor="text1"/>
          <w:sz w:val="24"/>
          <w:szCs w:val="24"/>
          <w:lang w:val="en-US"/>
        </w:rPr>
        <w:t xml:space="preserve">oundaries”, Michelle H.S. Ho.&amp;Evelyn Blackhood, </w:t>
      </w:r>
      <w:r w:rsidRPr="00620F26">
        <w:rPr>
          <w:rFonts w:asciiTheme="minorHAnsi" w:hAnsiTheme="minorHAnsi" w:cstheme="minorHAnsi"/>
          <w:b w:val="0"/>
          <w:i/>
          <w:color w:val="000000" w:themeColor="text1"/>
          <w:sz w:val="24"/>
          <w:szCs w:val="24"/>
          <w:lang w:val="en-US"/>
        </w:rPr>
        <w:t>Sexualities</w:t>
      </w:r>
      <w:r w:rsidRPr="00620F26">
        <w:rPr>
          <w:rFonts w:asciiTheme="minorHAnsi" w:hAnsiTheme="minorHAnsi" w:cstheme="minorHAnsi"/>
          <w:b w:val="0"/>
          <w:color w:val="000000" w:themeColor="text1"/>
          <w:sz w:val="24"/>
          <w:szCs w:val="24"/>
          <w:lang w:val="en-US"/>
        </w:rPr>
        <w:t xml:space="preserve">, 27(1-2), 2024, </w:t>
      </w:r>
      <w:r w:rsidR="0094327F" w:rsidRPr="00620F26">
        <w:rPr>
          <w:rFonts w:asciiTheme="minorHAnsi" w:hAnsiTheme="minorHAnsi" w:cstheme="minorHAnsi"/>
          <w:b w:val="0"/>
          <w:color w:val="000000" w:themeColor="text1"/>
          <w:sz w:val="24"/>
          <w:szCs w:val="24"/>
          <w:lang w:val="en-US"/>
        </w:rPr>
        <w:t xml:space="preserve">pg: </w:t>
      </w:r>
      <w:r w:rsidRPr="00620F26">
        <w:rPr>
          <w:rFonts w:asciiTheme="minorHAnsi" w:hAnsiTheme="minorHAnsi" w:cstheme="minorHAnsi"/>
          <w:b w:val="0"/>
          <w:color w:val="000000" w:themeColor="text1"/>
          <w:sz w:val="24"/>
          <w:szCs w:val="24"/>
          <w:lang w:val="en-US"/>
        </w:rPr>
        <w:t>68-76</w:t>
      </w:r>
    </w:p>
    <w:p w14:paraId="7DF664D7" w14:textId="2923EE61" w:rsidR="00BE2E80" w:rsidRPr="00620F26" w:rsidRDefault="00BE2E80" w:rsidP="00BE2E80">
      <w:pPr>
        <w:pStyle w:val="Heading1"/>
        <w:shd w:val="clear" w:color="auto" w:fill="FFFFFF"/>
        <w:rPr>
          <w:rFonts w:asciiTheme="minorHAnsi" w:hAnsiTheme="minorHAnsi" w:cstheme="minorHAnsi"/>
          <w:color w:val="000000" w:themeColor="text1"/>
          <w:sz w:val="24"/>
          <w:szCs w:val="24"/>
          <w:lang w:val="en-US"/>
        </w:rPr>
      </w:pPr>
      <w:r w:rsidRPr="00620F26">
        <w:rPr>
          <w:rFonts w:asciiTheme="minorHAnsi" w:hAnsiTheme="minorHAnsi" w:cstheme="minorHAnsi"/>
          <w:color w:val="000000" w:themeColor="text1"/>
          <w:sz w:val="24"/>
          <w:szCs w:val="24"/>
          <w:lang w:val="en-US"/>
        </w:rPr>
        <w:t>Week 1</w:t>
      </w:r>
      <w:r w:rsidR="00C02754">
        <w:rPr>
          <w:rFonts w:asciiTheme="minorHAnsi" w:hAnsiTheme="minorHAnsi" w:cstheme="minorHAnsi"/>
          <w:color w:val="000000" w:themeColor="text1"/>
          <w:sz w:val="24"/>
          <w:szCs w:val="24"/>
          <w:lang w:val="en-US"/>
        </w:rPr>
        <w:t>2</w:t>
      </w:r>
      <w:r w:rsidRPr="00620F26">
        <w:rPr>
          <w:rFonts w:asciiTheme="minorHAnsi" w:hAnsiTheme="minorHAnsi" w:cstheme="minorHAnsi"/>
          <w:color w:val="000000" w:themeColor="text1"/>
          <w:sz w:val="24"/>
          <w:szCs w:val="24"/>
          <w:lang w:val="en-US"/>
        </w:rPr>
        <w:t xml:space="preserve"> (</w:t>
      </w:r>
      <w:r w:rsidR="003D2238" w:rsidRPr="00620F26">
        <w:rPr>
          <w:rFonts w:asciiTheme="minorHAnsi" w:hAnsiTheme="minorHAnsi" w:cstheme="minorHAnsi"/>
          <w:color w:val="000000" w:themeColor="text1"/>
          <w:sz w:val="24"/>
          <w:szCs w:val="24"/>
          <w:lang w:val="en-US"/>
        </w:rPr>
        <w:t xml:space="preserve">December </w:t>
      </w:r>
      <w:r w:rsidR="00C02754">
        <w:rPr>
          <w:rFonts w:asciiTheme="minorHAnsi" w:hAnsiTheme="minorHAnsi" w:cstheme="minorHAnsi"/>
          <w:color w:val="000000" w:themeColor="text1"/>
          <w:sz w:val="24"/>
          <w:szCs w:val="24"/>
          <w:lang w:val="en-US"/>
        </w:rPr>
        <w:t>11</w:t>
      </w:r>
      <w:r w:rsidRPr="00620F26">
        <w:rPr>
          <w:rFonts w:asciiTheme="minorHAnsi" w:hAnsiTheme="minorHAnsi" w:cstheme="minorHAnsi"/>
          <w:color w:val="000000" w:themeColor="text1"/>
          <w:sz w:val="24"/>
          <w:szCs w:val="24"/>
          <w:lang w:val="en-US"/>
        </w:rPr>
        <w:t>)</w:t>
      </w:r>
      <w:r w:rsidR="003D2238" w:rsidRPr="00620F26">
        <w:rPr>
          <w:rFonts w:asciiTheme="minorHAnsi" w:hAnsiTheme="minorHAnsi" w:cstheme="minorHAnsi"/>
          <w:color w:val="000000" w:themeColor="text1"/>
          <w:sz w:val="24"/>
          <w:szCs w:val="24"/>
          <w:lang w:val="en-US"/>
        </w:rPr>
        <w:t xml:space="preserve">: </w:t>
      </w:r>
      <w:r w:rsidR="0094327F" w:rsidRPr="00620F26">
        <w:rPr>
          <w:rFonts w:asciiTheme="minorHAnsi" w:hAnsiTheme="minorHAnsi" w:cstheme="minorHAnsi"/>
          <w:color w:val="000000" w:themeColor="text1"/>
          <w:sz w:val="24"/>
          <w:szCs w:val="24"/>
          <w:lang w:val="en-US"/>
        </w:rPr>
        <w:t>Myths and Intimacies</w:t>
      </w:r>
    </w:p>
    <w:p w14:paraId="2CAFE696" w14:textId="36138028" w:rsidR="0031433B" w:rsidRPr="00620F26" w:rsidRDefault="0031433B" w:rsidP="0031433B">
      <w:pPr>
        <w:rPr>
          <w:rFonts w:eastAsia="Times New Roman" w:cstheme="minorHAnsi"/>
        </w:rPr>
      </w:pPr>
      <w:r w:rsidRPr="00620F26">
        <w:rPr>
          <w:rFonts w:eastAsia="Times New Roman" w:cstheme="minorHAnsi"/>
        </w:rPr>
        <w:t xml:space="preserve">“Exercising in Comfort: Islamicate Culture of Mahremiyet in Everyday Istanbul”, Sertac Sehlikoglu, </w:t>
      </w:r>
      <w:r w:rsidRPr="00620F26">
        <w:rPr>
          <w:rFonts w:eastAsia="Times New Roman" w:cstheme="minorHAnsi"/>
          <w:i/>
        </w:rPr>
        <w:t>Journal of Middle East Women's Studies</w:t>
      </w:r>
      <w:r w:rsidRPr="00620F26">
        <w:rPr>
          <w:rFonts w:eastAsia="Times New Roman" w:cstheme="minorHAnsi"/>
        </w:rPr>
        <w:t>, 12 (2), 2016, pg:  143-165</w:t>
      </w:r>
    </w:p>
    <w:p w14:paraId="64DF69DC" w14:textId="25285680" w:rsidR="0031433B" w:rsidRPr="00620F26" w:rsidRDefault="0031433B" w:rsidP="0031433B">
      <w:pPr>
        <w:rPr>
          <w:rFonts w:eastAsia="Times New Roman" w:cstheme="minorHAnsi"/>
        </w:rPr>
      </w:pPr>
    </w:p>
    <w:p w14:paraId="178B296B" w14:textId="609ADDD4" w:rsidR="0031433B" w:rsidRPr="00620F26" w:rsidRDefault="007D0230" w:rsidP="0031433B">
      <w:pPr>
        <w:rPr>
          <w:rFonts w:eastAsia="Times New Roman" w:cstheme="minorHAnsi"/>
        </w:rPr>
      </w:pPr>
      <w:r w:rsidRPr="00620F26">
        <w:rPr>
          <w:rFonts w:eastAsia="Times New Roman" w:cstheme="minorHAnsi"/>
          <w:i/>
        </w:rPr>
        <w:t>Gendered Fortunes: Divination, Precarity and Affect in Postsecular Turkey</w:t>
      </w:r>
      <w:r w:rsidRPr="00620F26">
        <w:rPr>
          <w:rFonts w:eastAsia="Times New Roman" w:cstheme="minorHAnsi"/>
        </w:rPr>
        <w:t>, Zeynep K. Korkman, Chapter 5, “The Joys and Perils of Intimacy”, pg: 139-157, Duke University Press, 2023</w:t>
      </w:r>
    </w:p>
    <w:p w14:paraId="51D23C7C" w14:textId="44BD9A50" w:rsidR="0094327F" w:rsidRPr="00620F26" w:rsidRDefault="0094327F" w:rsidP="0094327F">
      <w:pPr>
        <w:pStyle w:val="Title1"/>
        <w:shd w:val="clear" w:color="auto" w:fill="FFFFFF"/>
        <w:spacing w:before="0" w:beforeAutospacing="0" w:after="0" w:afterAutospacing="0"/>
        <w:rPr>
          <w:rFonts w:asciiTheme="minorHAnsi" w:hAnsiTheme="minorHAnsi" w:cstheme="minorHAnsi"/>
          <w:color w:val="0A0A0A"/>
          <w:lang w:val="en-US"/>
        </w:rPr>
      </w:pPr>
    </w:p>
    <w:p w14:paraId="38D5BB44" w14:textId="691117E9" w:rsidR="006A5AB3" w:rsidRPr="00620F26" w:rsidRDefault="006A5AB3" w:rsidP="0094327F">
      <w:pPr>
        <w:pStyle w:val="Title1"/>
        <w:shd w:val="clear" w:color="auto" w:fill="FFFFFF"/>
        <w:spacing w:before="0" w:beforeAutospacing="0" w:after="0" w:afterAutospacing="0"/>
        <w:rPr>
          <w:rFonts w:asciiTheme="minorHAnsi" w:hAnsiTheme="minorHAnsi" w:cstheme="minorHAnsi"/>
          <w:b/>
          <w:color w:val="0A0A0A"/>
          <w:lang w:val="en-US"/>
        </w:rPr>
      </w:pPr>
      <w:r w:rsidRPr="00620F26">
        <w:rPr>
          <w:rFonts w:asciiTheme="minorHAnsi" w:hAnsiTheme="minorHAnsi" w:cstheme="minorHAnsi"/>
          <w:b/>
          <w:color w:val="0A0A0A"/>
          <w:lang w:val="en-US"/>
        </w:rPr>
        <w:t>Week 1</w:t>
      </w:r>
      <w:r w:rsidR="00C02754">
        <w:rPr>
          <w:rFonts w:asciiTheme="minorHAnsi" w:hAnsiTheme="minorHAnsi" w:cstheme="minorHAnsi"/>
          <w:b/>
          <w:color w:val="0A0A0A"/>
          <w:lang w:val="en-US"/>
        </w:rPr>
        <w:t>3</w:t>
      </w:r>
      <w:r w:rsidRPr="00620F26">
        <w:rPr>
          <w:rFonts w:asciiTheme="minorHAnsi" w:hAnsiTheme="minorHAnsi" w:cstheme="minorHAnsi"/>
          <w:b/>
          <w:color w:val="0A0A0A"/>
          <w:lang w:val="en-US"/>
        </w:rPr>
        <w:t xml:space="preserve"> (December </w:t>
      </w:r>
      <w:r w:rsidR="00C02754">
        <w:rPr>
          <w:rFonts w:asciiTheme="minorHAnsi" w:hAnsiTheme="minorHAnsi" w:cstheme="minorHAnsi"/>
          <w:b/>
          <w:color w:val="0A0A0A"/>
          <w:lang w:val="en-US"/>
        </w:rPr>
        <w:t>18</w:t>
      </w:r>
      <w:r w:rsidRPr="00620F26">
        <w:rPr>
          <w:rFonts w:asciiTheme="minorHAnsi" w:hAnsiTheme="minorHAnsi" w:cstheme="minorHAnsi"/>
          <w:b/>
          <w:color w:val="0A0A0A"/>
          <w:lang w:val="en-US"/>
        </w:rPr>
        <w:t>): Myths and Wars</w:t>
      </w:r>
    </w:p>
    <w:p w14:paraId="6FA4F51B" w14:textId="265C04FF" w:rsidR="006A5AB3" w:rsidRPr="00620F26" w:rsidRDefault="006A5AB3" w:rsidP="0094327F">
      <w:pPr>
        <w:pStyle w:val="Title1"/>
        <w:shd w:val="clear" w:color="auto" w:fill="FFFFFF"/>
        <w:spacing w:before="0" w:beforeAutospacing="0" w:after="0" w:afterAutospacing="0"/>
        <w:rPr>
          <w:rFonts w:asciiTheme="minorHAnsi" w:hAnsiTheme="minorHAnsi" w:cstheme="minorHAnsi"/>
          <w:color w:val="0A0A0A"/>
          <w:lang w:val="en-US"/>
        </w:rPr>
      </w:pPr>
    </w:p>
    <w:p w14:paraId="5A097D05" w14:textId="5BC5B074" w:rsidR="006A5AB3" w:rsidRPr="00620F26" w:rsidRDefault="003968E6" w:rsidP="006A5AB3">
      <w:pPr>
        <w:rPr>
          <w:rFonts w:eastAsia="Times New Roman" w:cstheme="minorHAnsi"/>
        </w:rPr>
      </w:pPr>
      <w:r w:rsidRPr="00620F26">
        <w:rPr>
          <w:rFonts w:cstheme="minorHAnsi"/>
          <w:color w:val="333333"/>
        </w:rPr>
        <w:t>“</w:t>
      </w:r>
      <w:r w:rsidR="006A5AB3" w:rsidRPr="00620F26">
        <w:rPr>
          <w:rFonts w:cstheme="minorHAnsi"/>
          <w:color w:val="333333"/>
        </w:rPr>
        <w:t>Does More Equality for Women Mean Less War? Rethinking Sex and Gender Inequality and Political Violence</w:t>
      </w:r>
      <w:r w:rsidRPr="00620F26">
        <w:rPr>
          <w:rFonts w:cstheme="minorHAnsi"/>
          <w:color w:val="333333"/>
        </w:rPr>
        <w:t>”</w:t>
      </w:r>
      <w:r w:rsidR="006A5AB3" w:rsidRPr="00620F26">
        <w:rPr>
          <w:rFonts w:cstheme="minorHAnsi"/>
          <w:b/>
          <w:color w:val="333333"/>
        </w:rPr>
        <w:t xml:space="preserve">, </w:t>
      </w:r>
      <w:r w:rsidR="006A5AB3" w:rsidRPr="00620F26">
        <w:rPr>
          <w:rFonts w:cstheme="minorHAnsi"/>
          <w:color w:val="333333"/>
        </w:rPr>
        <w:t xml:space="preserve">Dara Kay Cohen&amp;Sabrina M. Karim, </w:t>
      </w:r>
      <w:r w:rsidR="006A5AB3" w:rsidRPr="00620F26">
        <w:rPr>
          <w:rFonts w:cstheme="minorHAnsi"/>
          <w:i/>
          <w:color w:val="333333"/>
        </w:rPr>
        <w:t>International Organization</w:t>
      </w:r>
      <w:r w:rsidR="006A5AB3" w:rsidRPr="00620F26">
        <w:rPr>
          <w:rFonts w:cstheme="minorHAnsi"/>
          <w:color w:val="333333"/>
        </w:rPr>
        <w:t>, 76 (2), 2022, pg: 414-44</w:t>
      </w:r>
    </w:p>
    <w:p w14:paraId="7E4D5589" w14:textId="32D11B27" w:rsidR="006A5AB3" w:rsidRPr="00620F26" w:rsidRDefault="003968E6" w:rsidP="006A5AB3">
      <w:pPr>
        <w:pStyle w:val="NormalWeb"/>
        <w:rPr>
          <w:rFonts w:asciiTheme="minorHAnsi" w:hAnsiTheme="minorHAnsi" w:cstheme="minorHAnsi"/>
          <w:lang w:val="en-US"/>
        </w:rPr>
      </w:pPr>
      <w:r w:rsidRPr="00620F26">
        <w:rPr>
          <w:rFonts w:asciiTheme="minorHAnsi" w:hAnsiTheme="minorHAnsi" w:cstheme="minorHAnsi"/>
          <w:lang w:val="en-US"/>
        </w:rPr>
        <w:t>“</w:t>
      </w:r>
      <w:r w:rsidR="006A5AB3" w:rsidRPr="00620F26">
        <w:rPr>
          <w:rFonts w:asciiTheme="minorHAnsi" w:hAnsiTheme="minorHAnsi" w:cstheme="minorHAnsi"/>
          <w:lang w:val="en-US"/>
        </w:rPr>
        <w:t>A Palestinian Woman’s Writings</w:t>
      </w:r>
      <w:r w:rsidR="006A5AB3" w:rsidRPr="00620F26">
        <w:rPr>
          <w:rFonts w:cstheme="minorHAnsi"/>
          <w:lang w:val="en-US"/>
        </w:rPr>
        <w:t>:</w:t>
      </w:r>
      <w:r w:rsidR="006A5AB3" w:rsidRPr="00620F26">
        <w:rPr>
          <w:rFonts w:asciiTheme="minorHAnsi" w:hAnsiTheme="minorHAnsi" w:cstheme="minorHAnsi"/>
          <w:lang w:val="en-US"/>
        </w:rPr>
        <w:t xml:space="preserve"> Reflections on Hegemony and Resistance</w:t>
      </w:r>
      <w:r w:rsidRPr="00620F26">
        <w:rPr>
          <w:rFonts w:asciiTheme="minorHAnsi" w:hAnsiTheme="minorHAnsi" w:cstheme="minorHAnsi"/>
          <w:lang w:val="en-US"/>
        </w:rPr>
        <w:t>”</w:t>
      </w:r>
      <w:r w:rsidR="006A5AB3" w:rsidRPr="00620F26">
        <w:rPr>
          <w:rFonts w:cstheme="minorHAnsi"/>
          <w:lang w:val="en-US"/>
        </w:rPr>
        <w:t xml:space="preserve">, </w:t>
      </w:r>
      <w:r w:rsidR="006A5AB3" w:rsidRPr="00620F26">
        <w:rPr>
          <w:rFonts w:asciiTheme="minorHAnsi" w:hAnsiTheme="minorHAnsi" w:cstheme="minorHAnsi"/>
          <w:lang w:val="en-US"/>
        </w:rPr>
        <w:t xml:space="preserve">Noura </w:t>
      </w:r>
      <w:r w:rsidR="00620F26" w:rsidRPr="00620F26">
        <w:rPr>
          <w:rFonts w:asciiTheme="minorHAnsi" w:hAnsiTheme="minorHAnsi" w:cstheme="minorHAnsi"/>
          <w:lang w:val="en-US"/>
        </w:rPr>
        <w:t>Kamal,</w:t>
      </w:r>
      <w:r w:rsidR="00620F26" w:rsidRPr="00620F26">
        <w:rPr>
          <w:rFonts w:cstheme="minorHAnsi"/>
          <w:lang w:val="en-US"/>
        </w:rPr>
        <w:t xml:space="preserve"> </w:t>
      </w:r>
      <w:r w:rsidR="00620F26" w:rsidRPr="00620F26">
        <w:rPr>
          <w:rFonts w:asciiTheme="minorHAnsi" w:hAnsiTheme="minorHAnsi" w:cstheme="minorHAnsi"/>
          <w:lang w:val="en-US"/>
        </w:rPr>
        <w:t>Journal</w:t>
      </w:r>
      <w:r w:rsidR="006A5AB3" w:rsidRPr="00620F26">
        <w:rPr>
          <w:rFonts w:asciiTheme="minorHAnsi" w:hAnsiTheme="minorHAnsi" w:cstheme="minorHAnsi"/>
          <w:i/>
          <w:lang w:val="en-US"/>
        </w:rPr>
        <w:t xml:space="preserve"> of Middle East Women's Studies</w:t>
      </w:r>
      <w:r w:rsidR="006A5AB3" w:rsidRPr="00620F26">
        <w:rPr>
          <w:rFonts w:asciiTheme="minorHAnsi" w:hAnsiTheme="minorHAnsi" w:cstheme="minorHAnsi"/>
          <w:lang w:val="en-US"/>
        </w:rPr>
        <w:t>, 20 (2), 2024, pg: 173-198</w:t>
      </w:r>
    </w:p>
    <w:p w14:paraId="18756A8E" w14:textId="1DA730B5" w:rsidR="003968E6" w:rsidRPr="00620F26" w:rsidRDefault="003968E6" w:rsidP="006A5AB3">
      <w:pPr>
        <w:pStyle w:val="NormalWeb"/>
        <w:rPr>
          <w:rFonts w:asciiTheme="minorHAnsi" w:hAnsiTheme="minorHAnsi" w:cstheme="minorHAnsi"/>
          <w:b/>
          <w:lang w:val="en-US"/>
        </w:rPr>
      </w:pPr>
      <w:r w:rsidRPr="00620F26">
        <w:rPr>
          <w:rFonts w:asciiTheme="minorHAnsi" w:hAnsiTheme="minorHAnsi" w:cstheme="minorHAnsi"/>
          <w:b/>
          <w:lang w:val="en-US"/>
        </w:rPr>
        <w:t xml:space="preserve">Week 14 (December </w:t>
      </w:r>
      <w:r w:rsidR="00C02754">
        <w:rPr>
          <w:rFonts w:asciiTheme="minorHAnsi" w:hAnsiTheme="minorHAnsi" w:cstheme="minorHAnsi"/>
          <w:b/>
          <w:lang w:val="en-US"/>
        </w:rPr>
        <w:t>25</w:t>
      </w:r>
      <w:r w:rsidRPr="00620F26">
        <w:rPr>
          <w:rFonts w:asciiTheme="minorHAnsi" w:hAnsiTheme="minorHAnsi" w:cstheme="minorHAnsi"/>
          <w:b/>
          <w:lang w:val="en-US"/>
        </w:rPr>
        <w:t>): Myths, Body, Health and Illness</w:t>
      </w:r>
    </w:p>
    <w:p w14:paraId="66682E92" w14:textId="6CE52BF6" w:rsidR="003968E6" w:rsidRPr="00620F26" w:rsidRDefault="003968E6" w:rsidP="003968E6">
      <w:pPr>
        <w:spacing w:before="100" w:beforeAutospacing="1" w:after="100" w:afterAutospacing="1"/>
        <w:rPr>
          <w:rFonts w:eastAsia="Times New Roman" w:cstheme="minorHAnsi"/>
        </w:rPr>
      </w:pPr>
      <w:r w:rsidRPr="00620F26">
        <w:rPr>
          <w:rFonts w:eastAsia="Times New Roman" w:cstheme="minorHAnsi"/>
        </w:rPr>
        <w:t xml:space="preserve">“The Egg and the Sperm: How Science Constructed a Romance Based on Stereotypical Male-Female Roles” Emily Martin, </w:t>
      </w:r>
      <w:r w:rsidRPr="00620F26">
        <w:rPr>
          <w:rFonts w:eastAsia="Times New Roman" w:cstheme="minorHAnsi"/>
          <w:i/>
          <w:color w:val="212121"/>
        </w:rPr>
        <w:t>Signs</w:t>
      </w:r>
      <w:r w:rsidRPr="00620F26">
        <w:rPr>
          <w:rFonts w:eastAsia="Times New Roman" w:cstheme="minorHAnsi"/>
          <w:color w:val="212121"/>
        </w:rPr>
        <w:t xml:space="preserve">, 1991, 16: 3, pg: 485-501 </w:t>
      </w:r>
    </w:p>
    <w:p w14:paraId="4975054E" w14:textId="32045F07" w:rsidR="003968E6" w:rsidRPr="00620F26" w:rsidRDefault="00A75F3A" w:rsidP="003968E6">
      <w:pPr>
        <w:spacing w:before="100" w:beforeAutospacing="1" w:after="100" w:afterAutospacing="1"/>
        <w:rPr>
          <w:rFonts w:cstheme="minorHAnsi"/>
          <w:color w:val="212121"/>
        </w:rPr>
      </w:pPr>
      <w:r w:rsidRPr="00620F26">
        <w:rPr>
          <w:rFonts w:eastAsia="Times New Roman" w:cstheme="minorHAnsi"/>
          <w:bCs/>
          <w:iCs/>
        </w:rPr>
        <w:t xml:space="preserve"> </w:t>
      </w:r>
      <w:r w:rsidR="003968E6" w:rsidRPr="00620F26">
        <w:rPr>
          <w:rFonts w:eastAsia="Times New Roman" w:cstheme="minorHAnsi"/>
          <w:bCs/>
          <w:iCs/>
        </w:rPr>
        <w:t>“What Happens When Gender Accountability is Reduced</w:t>
      </w:r>
      <w:r w:rsidR="00620F26" w:rsidRPr="00620F26">
        <w:rPr>
          <w:rFonts w:eastAsia="Times New Roman" w:cstheme="minorHAnsi"/>
          <w:bCs/>
          <w:iCs/>
        </w:rPr>
        <w:t>?:</w:t>
      </w:r>
      <w:r w:rsidR="003968E6" w:rsidRPr="00620F26">
        <w:rPr>
          <w:rFonts w:eastAsia="Times New Roman" w:cstheme="minorHAnsi"/>
        </w:rPr>
        <w:t xml:space="preserve"> </w:t>
      </w:r>
      <w:r w:rsidR="003968E6" w:rsidRPr="00620F26">
        <w:rPr>
          <w:rFonts w:eastAsia="Times New Roman" w:cstheme="minorHAnsi"/>
          <w:bCs/>
          <w:iCs/>
        </w:rPr>
        <w:t>The Experiences of Nonbinary and Genderfluid People During the COVID-19 Pandemic”, Amy L. Stone&amp; Alexandra Gallin-</w:t>
      </w:r>
      <w:r w:rsidR="00620F26" w:rsidRPr="00620F26">
        <w:rPr>
          <w:rFonts w:eastAsia="Times New Roman" w:cstheme="minorHAnsi"/>
          <w:bCs/>
          <w:iCs/>
        </w:rPr>
        <w:t>Parisi, Gender</w:t>
      </w:r>
      <w:r w:rsidR="003968E6" w:rsidRPr="00620F26">
        <w:rPr>
          <w:rFonts w:cstheme="minorHAnsi"/>
          <w:i/>
          <w:iCs/>
          <w:color w:val="212121"/>
        </w:rPr>
        <w:t xml:space="preserve"> and Society</w:t>
      </w:r>
      <w:r w:rsidR="003968E6" w:rsidRPr="00620F26">
        <w:rPr>
          <w:rFonts w:cstheme="minorHAnsi"/>
          <w:color w:val="212121"/>
        </w:rPr>
        <w:t>, 38: 3, 2024, pg: 379-477</w:t>
      </w:r>
    </w:p>
    <w:p w14:paraId="4D71ACB6" w14:textId="77777777" w:rsidR="003968E6" w:rsidRPr="00620F26" w:rsidRDefault="003968E6" w:rsidP="003968E6">
      <w:pPr>
        <w:spacing w:before="100" w:beforeAutospacing="1" w:after="100" w:afterAutospacing="1"/>
        <w:rPr>
          <w:rFonts w:eastAsia="Times New Roman" w:cstheme="minorHAnsi"/>
        </w:rPr>
      </w:pPr>
    </w:p>
    <w:p w14:paraId="6804C68E" w14:textId="77777777" w:rsidR="003968E6" w:rsidRPr="00620F26" w:rsidRDefault="003968E6" w:rsidP="003968E6">
      <w:pPr>
        <w:pStyle w:val="NormalWeb"/>
        <w:rPr>
          <w:rFonts w:asciiTheme="minorHAnsi" w:hAnsiTheme="minorHAnsi" w:cstheme="minorHAnsi"/>
          <w:lang w:val="en-US"/>
        </w:rPr>
      </w:pPr>
    </w:p>
    <w:p w14:paraId="77B558B2" w14:textId="77777777" w:rsidR="003968E6" w:rsidRPr="00620F26" w:rsidRDefault="003968E6" w:rsidP="003968E6">
      <w:pPr>
        <w:pStyle w:val="NormalWeb"/>
        <w:rPr>
          <w:rFonts w:asciiTheme="minorHAnsi" w:hAnsiTheme="minorHAnsi" w:cstheme="minorHAnsi"/>
          <w:lang w:val="en-US"/>
        </w:rPr>
      </w:pPr>
    </w:p>
    <w:p w14:paraId="67964F88" w14:textId="0C75F2E5" w:rsidR="003968E6" w:rsidRPr="00620F26" w:rsidRDefault="003968E6" w:rsidP="006A5AB3">
      <w:pPr>
        <w:pStyle w:val="NormalWeb"/>
        <w:rPr>
          <w:rFonts w:asciiTheme="minorHAnsi" w:hAnsiTheme="minorHAnsi" w:cstheme="minorHAnsi"/>
          <w:b/>
          <w:lang w:val="en-US"/>
        </w:rPr>
      </w:pPr>
    </w:p>
    <w:p w14:paraId="23F3F08B" w14:textId="77777777" w:rsidR="003968E6" w:rsidRPr="00620F26" w:rsidRDefault="003968E6" w:rsidP="006A5AB3">
      <w:pPr>
        <w:pStyle w:val="NormalWeb"/>
        <w:rPr>
          <w:rFonts w:asciiTheme="minorHAnsi" w:hAnsiTheme="minorHAnsi" w:cstheme="minorHAnsi"/>
          <w:b/>
          <w:lang w:val="en-US"/>
        </w:rPr>
      </w:pPr>
    </w:p>
    <w:p w14:paraId="7B71DC9A" w14:textId="77777777" w:rsidR="003968E6" w:rsidRPr="00620F26" w:rsidRDefault="003968E6" w:rsidP="006A5AB3">
      <w:pPr>
        <w:pStyle w:val="NormalWeb"/>
        <w:rPr>
          <w:rFonts w:asciiTheme="minorHAnsi" w:hAnsiTheme="minorHAnsi" w:cstheme="minorHAnsi"/>
          <w:lang w:val="en-US"/>
        </w:rPr>
      </w:pPr>
    </w:p>
    <w:p w14:paraId="1FCDBC24" w14:textId="77777777" w:rsidR="006A5AB3" w:rsidRPr="00620F26" w:rsidRDefault="006A5AB3" w:rsidP="006A5AB3">
      <w:pPr>
        <w:pStyle w:val="NormalWeb"/>
        <w:rPr>
          <w:rFonts w:asciiTheme="minorHAnsi" w:hAnsiTheme="minorHAnsi" w:cstheme="minorHAnsi"/>
          <w:lang w:val="en-US"/>
        </w:rPr>
      </w:pPr>
    </w:p>
    <w:p w14:paraId="1E023F8C" w14:textId="77D775C3" w:rsidR="006A5AB3" w:rsidRPr="00620F26" w:rsidRDefault="006A5AB3" w:rsidP="006A5AB3">
      <w:pPr>
        <w:pStyle w:val="NormalWeb"/>
        <w:rPr>
          <w:rFonts w:asciiTheme="minorHAnsi" w:hAnsiTheme="minorHAnsi" w:cstheme="minorHAnsi"/>
          <w:lang w:val="en-US"/>
        </w:rPr>
      </w:pPr>
      <w:r w:rsidRPr="00620F26">
        <w:rPr>
          <w:rFonts w:asciiTheme="minorHAnsi" w:hAnsiTheme="minorHAnsi" w:cstheme="minorHAnsi"/>
          <w:lang w:val="en-US"/>
        </w:rPr>
        <w:t xml:space="preserve"> </w:t>
      </w:r>
    </w:p>
    <w:p w14:paraId="4B2CF7E5" w14:textId="6A708300" w:rsidR="006A5AB3" w:rsidRPr="00620F26" w:rsidRDefault="006A5AB3" w:rsidP="006A5AB3">
      <w:pPr>
        <w:spacing w:before="100" w:beforeAutospacing="1" w:after="100" w:afterAutospacing="1"/>
        <w:rPr>
          <w:rFonts w:eastAsia="Times New Roman" w:cstheme="minorHAnsi"/>
        </w:rPr>
      </w:pPr>
    </w:p>
    <w:p w14:paraId="374CF3C5" w14:textId="77777777" w:rsidR="006A5AB3" w:rsidRPr="00620F26" w:rsidRDefault="006A5AB3" w:rsidP="0094327F">
      <w:pPr>
        <w:pStyle w:val="Title1"/>
        <w:shd w:val="clear" w:color="auto" w:fill="FFFFFF"/>
        <w:spacing w:before="0" w:beforeAutospacing="0" w:after="0" w:afterAutospacing="0"/>
        <w:rPr>
          <w:rFonts w:asciiTheme="minorHAnsi" w:hAnsiTheme="minorHAnsi" w:cstheme="minorHAnsi"/>
          <w:b/>
          <w:color w:val="0A0A0A"/>
          <w:lang w:val="en-US"/>
        </w:rPr>
      </w:pPr>
    </w:p>
    <w:p w14:paraId="0D02ECAE" w14:textId="77777777" w:rsidR="006A5AB3" w:rsidRPr="00620F26" w:rsidRDefault="006A5AB3" w:rsidP="0094327F">
      <w:pPr>
        <w:pStyle w:val="Title1"/>
        <w:shd w:val="clear" w:color="auto" w:fill="FFFFFF"/>
        <w:spacing w:before="0" w:beforeAutospacing="0" w:after="0" w:afterAutospacing="0"/>
        <w:rPr>
          <w:rFonts w:asciiTheme="minorHAnsi" w:hAnsiTheme="minorHAnsi" w:cstheme="minorHAnsi"/>
          <w:b/>
          <w:color w:val="0A0A0A"/>
          <w:lang w:val="en-US"/>
        </w:rPr>
      </w:pPr>
    </w:p>
    <w:p w14:paraId="10105FCA" w14:textId="77777777" w:rsidR="0094327F" w:rsidRPr="00620F26" w:rsidRDefault="0094327F" w:rsidP="00BE2E80">
      <w:pPr>
        <w:pStyle w:val="Heading1"/>
        <w:shd w:val="clear" w:color="auto" w:fill="FFFFFF"/>
        <w:rPr>
          <w:rFonts w:asciiTheme="minorHAnsi" w:hAnsiTheme="minorHAnsi" w:cstheme="minorHAnsi"/>
          <w:color w:val="000000" w:themeColor="text1"/>
          <w:sz w:val="24"/>
          <w:szCs w:val="24"/>
          <w:lang w:val="en-US"/>
        </w:rPr>
      </w:pPr>
    </w:p>
    <w:p w14:paraId="36010747" w14:textId="60810974" w:rsidR="003D2238" w:rsidRPr="00620F26" w:rsidRDefault="003D2238" w:rsidP="00BE2E80">
      <w:pPr>
        <w:pStyle w:val="Heading1"/>
        <w:shd w:val="clear" w:color="auto" w:fill="FFFFFF"/>
        <w:rPr>
          <w:rFonts w:asciiTheme="minorHAnsi" w:hAnsiTheme="minorHAnsi" w:cstheme="minorHAnsi"/>
          <w:color w:val="000000" w:themeColor="text1"/>
          <w:sz w:val="24"/>
          <w:szCs w:val="24"/>
          <w:lang w:val="en-US"/>
        </w:rPr>
      </w:pPr>
    </w:p>
    <w:p w14:paraId="51549F1A" w14:textId="77777777" w:rsidR="003D2238" w:rsidRPr="00620F26" w:rsidRDefault="003D2238" w:rsidP="00BE2E80">
      <w:pPr>
        <w:pStyle w:val="Heading1"/>
        <w:shd w:val="clear" w:color="auto" w:fill="FFFFFF"/>
        <w:rPr>
          <w:rFonts w:asciiTheme="minorHAnsi" w:hAnsiTheme="minorHAnsi" w:cstheme="minorHAnsi"/>
          <w:color w:val="000000" w:themeColor="text1"/>
          <w:sz w:val="24"/>
          <w:szCs w:val="24"/>
          <w:lang w:val="en-US"/>
        </w:rPr>
      </w:pPr>
    </w:p>
    <w:p w14:paraId="1CE1D012" w14:textId="77777777" w:rsidR="00BE2E80" w:rsidRPr="00620F26" w:rsidRDefault="00BE2E80" w:rsidP="00BE2E80">
      <w:pPr>
        <w:pStyle w:val="Heading1"/>
        <w:shd w:val="clear" w:color="auto" w:fill="FFFFFF"/>
        <w:rPr>
          <w:rFonts w:asciiTheme="minorHAnsi" w:hAnsiTheme="minorHAnsi" w:cstheme="minorHAnsi"/>
          <w:b w:val="0"/>
          <w:color w:val="000000" w:themeColor="text1"/>
          <w:sz w:val="24"/>
          <w:szCs w:val="24"/>
          <w:lang w:val="en-US"/>
        </w:rPr>
      </w:pPr>
    </w:p>
    <w:p w14:paraId="0C414B2B" w14:textId="1E6C2876" w:rsidR="00BE2E80" w:rsidRPr="00620F26" w:rsidRDefault="00BE2E80" w:rsidP="00065568">
      <w:pPr>
        <w:shd w:val="clear" w:color="auto" w:fill="FFFFFF"/>
        <w:spacing w:before="100" w:beforeAutospacing="1" w:after="100" w:afterAutospacing="1"/>
        <w:outlineLvl w:val="0"/>
        <w:rPr>
          <w:rFonts w:eastAsia="Times New Roman" w:cstheme="minorHAnsi"/>
          <w:bCs/>
          <w:color w:val="000000" w:themeColor="text1"/>
          <w:kern w:val="36"/>
        </w:rPr>
      </w:pPr>
    </w:p>
    <w:p w14:paraId="6EA0A963" w14:textId="77777777" w:rsidR="0004336E" w:rsidRPr="00620F26" w:rsidRDefault="0004336E" w:rsidP="00065568">
      <w:pPr>
        <w:shd w:val="clear" w:color="auto" w:fill="FFFFFF"/>
        <w:spacing w:before="100" w:beforeAutospacing="1" w:after="100" w:afterAutospacing="1"/>
        <w:outlineLvl w:val="0"/>
        <w:rPr>
          <w:rFonts w:eastAsia="Times New Roman" w:cstheme="minorHAnsi"/>
          <w:b/>
          <w:bCs/>
          <w:color w:val="000000" w:themeColor="text1"/>
          <w:kern w:val="36"/>
        </w:rPr>
      </w:pPr>
    </w:p>
    <w:p w14:paraId="5D9FC5F3" w14:textId="77777777" w:rsidR="008345C2" w:rsidRPr="00CC0C0D" w:rsidRDefault="008345C2" w:rsidP="00065568">
      <w:pPr>
        <w:shd w:val="clear" w:color="auto" w:fill="FFFFFF"/>
        <w:spacing w:before="100" w:beforeAutospacing="1" w:after="100" w:afterAutospacing="1"/>
        <w:outlineLvl w:val="0"/>
        <w:rPr>
          <w:rFonts w:eastAsia="Times New Roman" w:cstheme="minorHAnsi"/>
          <w:b/>
          <w:bCs/>
          <w:color w:val="000000" w:themeColor="text1"/>
          <w:kern w:val="36"/>
          <w:lang w:val="tr-TR"/>
        </w:rPr>
      </w:pPr>
    </w:p>
    <w:p w14:paraId="4A79A130" w14:textId="77777777" w:rsidR="00CC0C0D" w:rsidRDefault="00CC0C0D" w:rsidP="00065568">
      <w:pPr>
        <w:shd w:val="clear" w:color="auto" w:fill="FFFFFF"/>
        <w:spacing w:before="100" w:beforeAutospacing="1" w:after="100" w:afterAutospacing="1"/>
        <w:outlineLvl w:val="0"/>
        <w:rPr>
          <w:rFonts w:eastAsia="Times New Roman" w:cstheme="minorHAnsi"/>
          <w:bCs/>
          <w:color w:val="000000" w:themeColor="text1"/>
          <w:kern w:val="36"/>
          <w:lang w:val="tr-TR"/>
        </w:rPr>
      </w:pPr>
    </w:p>
    <w:p w14:paraId="0578C65F" w14:textId="055EDBBE" w:rsidR="00CC0C0D" w:rsidRDefault="00CC0C0D" w:rsidP="00065568">
      <w:pPr>
        <w:shd w:val="clear" w:color="auto" w:fill="FFFFFF"/>
        <w:spacing w:before="100" w:beforeAutospacing="1" w:after="100" w:afterAutospacing="1"/>
        <w:outlineLvl w:val="0"/>
        <w:rPr>
          <w:rFonts w:eastAsia="Times New Roman" w:cstheme="minorHAnsi"/>
          <w:bCs/>
          <w:color w:val="000000" w:themeColor="text1"/>
          <w:kern w:val="36"/>
          <w:lang w:val="tr-TR"/>
        </w:rPr>
      </w:pPr>
    </w:p>
    <w:p w14:paraId="2320C877" w14:textId="77777777" w:rsidR="00CC0C0D" w:rsidRPr="00065568" w:rsidRDefault="00CC0C0D" w:rsidP="00065568">
      <w:pPr>
        <w:shd w:val="clear" w:color="auto" w:fill="FFFFFF"/>
        <w:spacing w:before="100" w:beforeAutospacing="1" w:after="100" w:afterAutospacing="1"/>
        <w:outlineLvl w:val="0"/>
        <w:rPr>
          <w:rFonts w:eastAsia="Times New Roman" w:cstheme="minorHAnsi"/>
          <w:bCs/>
          <w:color w:val="000000" w:themeColor="text1"/>
          <w:kern w:val="36"/>
          <w:lang w:val="tr-TR"/>
        </w:rPr>
      </w:pPr>
    </w:p>
    <w:p w14:paraId="0873248D" w14:textId="053C43F0" w:rsidR="00065568" w:rsidRPr="00065568" w:rsidRDefault="00065568" w:rsidP="00065568">
      <w:pPr>
        <w:pStyle w:val="NormalWeb"/>
        <w:rPr>
          <w:rFonts w:asciiTheme="minorHAnsi" w:hAnsiTheme="minorHAnsi" w:cstheme="minorHAnsi"/>
        </w:rPr>
      </w:pPr>
    </w:p>
    <w:p w14:paraId="32D15D24" w14:textId="00C627DB" w:rsidR="00065568" w:rsidRDefault="00065568" w:rsidP="00065568">
      <w:pPr>
        <w:pStyle w:val="NormalWeb"/>
        <w:rPr>
          <w:rFonts w:asciiTheme="minorHAnsi" w:hAnsiTheme="minorHAnsi" w:cstheme="minorHAnsi"/>
          <w:b/>
          <w:color w:val="212121"/>
        </w:rPr>
      </w:pPr>
    </w:p>
    <w:p w14:paraId="00B39830" w14:textId="77777777" w:rsidR="00065568" w:rsidRPr="00065568" w:rsidRDefault="00065568" w:rsidP="002E1818">
      <w:pPr>
        <w:pStyle w:val="NormalWeb"/>
        <w:rPr>
          <w:rFonts w:asciiTheme="minorHAnsi" w:hAnsiTheme="minorHAnsi" w:cstheme="minorHAnsi"/>
          <w:b/>
          <w:color w:val="212121"/>
        </w:rPr>
      </w:pPr>
    </w:p>
    <w:p w14:paraId="7D76B6F2" w14:textId="7AC4B7AC" w:rsidR="002E1818" w:rsidRPr="002E1818" w:rsidRDefault="002E1818" w:rsidP="002E1818">
      <w:pPr>
        <w:pStyle w:val="NormalWeb"/>
        <w:rPr>
          <w:rFonts w:asciiTheme="minorHAnsi" w:hAnsiTheme="minorHAnsi" w:cstheme="minorHAnsi"/>
        </w:rPr>
      </w:pPr>
    </w:p>
    <w:p w14:paraId="384CEB61" w14:textId="077A327C" w:rsidR="002E1818" w:rsidRPr="002E1818" w:rsidRDefault="002E1818" w:rsidP="002E1818">
      <w:pPr>
        <w:rPr>
          <w:rFonts w:ascii="Times New Roman" w:eastAsia="Times New Roman" w:hAnsi="Times New Roman" w:cs="Times New Roman"/>
          <w:lang w:val="tr-TR"/>
        </w:rPr>
      </w:pPr>
      <w:r w:rsidRPr="002E1818">
        <w:rPr>
          <w:rFonts w:ascii="Times New Roman" w:eastAsia="Times New Roman" w:hAnsi="Times New Roman" w:cs="Times New Roman"/>
          <w:lang w:val="tr-TR"/>
        </w:rPr>
        <w:fldChar w:fldCharType="begin"/>
      </w:r>
      <w:r w:rsidRPr="002E1818">
        <w:rPr>
          <w:rFonts w:ascii="Times New Roman" w:eastAsia="Times New Roman" w:hAnsi="Times New Roman" w:cs="Times New Roman"/>
          <w:lang w:val="tr-TR"/>
        </w:rPr>
        <w:instrText xml:space="preserve"> INCLUDEPICTURE "/var/folders/18/qdb8g5t91gz8rlcwmw16cc400000gn/T/com.microsoft.Word/WebArchiveCopyPasteTempFiles/page1image53328704" \* MERGEFORMATINET </w:instrText>
      </w:r>
      <w:r w:rsidRPr="002E1818">
        <w:rPr>
          <w:rFonts w:ascii="Times New Roman" w:eastAsia="Times New Roman" w:hAnsi="Times New Roman" w:cs="Times New Roman"/>
          <w:lang w:val="tr-TR"/>
        </w:rPr>
        <w:fldChar w:fldCharType="separate"/>
      </w:r>
      <w:r w:rsidRPr="002E1818">
        <w:rPr>
          <w:rFonts w:ascii="Times New Roman" w:eastAsia="Times New Roman" w:hAnsi="Times New Roman" w:cs="Times New Roman"/>
          <w:noProof/>
          <w:lang w:val="tr-TR"/>
        </w:rPr>
        <w:drawing>
          <wp:inline distT="0" distB="0" distL="0" distR="0" wp14:anchorId="766704AE" wp14:editId="35CFFF19">
            <wp:extent cx="5312410" cy="356870"/>
            <wp:effectExtent l="0" t="0" r="0" b="0"/>
            <wp:docPr id="1" name="Picture 1" descr="page1image533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328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2410" cy="356870"/>
                    </a:xfrm>
                    <a:prstGeom prst="rect">
                      <a:avLst/>
                    </a:prstGeom>
                    <a:noFill/>
                    <a:ln>
                      <a:noFill/>
                    </a:ln>
                  </pic:spPr>
                </pic:pic>
              </a:graphicData>
            </a:graphic>
          </wp:inline>
        </w:drawing>
      </w:r>
      <w:r w:rsidRPr="002E1818">
        <w:rPr>
          <w:rFonts w:ascii="Times New Roman" w:eastAsia="Times New Roman" w:hAnsi="Times New Roman" w:cs="Times New Roman"/>
          <w:lang w:val="tr-TR"/>
        </w:rPr>
        <w:fldChar w:fldCharType="end"/>
      </w:r>
    </w:p>
    <w:p w14:paraId="60106AB5" w14:textId="70DA83D6" w:rsidR="002E1818" w:rsidRPr="002E1818" w:rsidRDefault="002E1818" w:rsidP="00885103">
      <w:pPr>
        <w:spacing w:before="100" w:beforeAutospacing="1" w:after="100" w:afterAutospacing="1"/>
        <w:rPr>
          <w:rFonts w:eastAsia="Times New Roman" w:cstheme="minorHAnsi"/>
          <w:lang w:val="tr-TR"/>
        </w:rPr>
      </w:pPr>
    </w:p>
    <w:p w14:paraId="08AE927C" w14:textId="2C36669B" w:rsidR="00885103" w:rsidRPr="00885103" w:rsidRDefault="00885103" w:rsidP="00885103">
      <w:pPr>
        <w:pStyle w:val="NormalWeb"/>
        <w:rPr>
          <w:rFonts w:asciiTheme="minorHAnsi" w:hAnsiTheme="minorHAnsi" w:cstheme="minorHAnsi"/>
        </w:rPr>
      </w:pPr>
    </w:p>
    <w:p w14:paraId="6F49A99A" w14:textId="6C137B7F" w:rsidR="00885103" w:rsidRPr="00885103" w:rsidRDefault="00885103" w:rsidP="00885103">
      <w:pPr>
        <w:rPr>
          <w:rFonts w:cstheme="minorHAnsi"/>
        </w:rPr>
      </w:pPr>
    </w:p>
    <w:sectPr w:rsidR="00885103" w:rsidRPr="00885103" w:rsidSect="000804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470"/>
    <w:multiLevelType w:val="hybridMultilevel"/>
    <w:tmpl w:val="E3245EFA"/>
    <w:lvl w:ilvl="0" w:tplc="9FCA8B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1A06"/>
    <w:multiLevelType w:val="hybridMultilevel"/>
    <w:tmpl w:val="253860E6"/>
    <w:lvl w:ilvl="0" w:tplc="64BCDE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41897"/>
    <w:multiLevelType w:val="hybridMultilevel"/>
    <w:tmpl w:val="0C6E5722"/>
    <w:lvl w:ilvl="0" w:tplc="EBB409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E0705"/>
    <w:multiLevelType w:val="multilevel"/>
    <w:tmpl w:val="D07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329CF"/>
    <w:multiLevelType w:val="multilevel"/>
    <w:tmpl w:val="6C3C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0"/>
    <w:rsid w:val="0004336E"/>
    <w:rsid w:val="00065568"/>
    <w:rsid w:val="00080454"/>
    <w:rsid w:val="000F7F2F"/>
    <w:rsid w:val="00202370"/>
    <w:rsid w:val="002E106C"/>
    <w:rsid w:val="002E1818"/>
    <w:rsid w:val="0031433B"/>
    <w:rsid w:val="003968E6"/>
    <w:rsid w:val="003D2238"/>
    <w:rsid w:val="004171A8"/>
    <w:rsid w:val="005D6894"/>
    <w:rsid w:val="005F3DCC"/>
    <w:rsid w:val="00620F26"/>
    <w:rsid w:val="00674D6D"/>
    <w:rsid w:val="006A2BF8"/>
    <w:rsid w:val="006A5AB3"/>
    <w:rsid w:val="006E705F"/>
    <w:rsid w:val="007D0230"/>
    <w:rsid w:val="007D70C9"/>
    <w:rsid w:val="007F38FB"/>
    <w:rsid w:val="008345C2"/>
    <w:rsid w:val="00885103"/>
    <w:rsid w:val="008D43DE"/>
    <w:rsid w:val="0094327F"/>
    <w:rsid w:val="009B28A0"/>
    <w:rsid w:val="00A65B00"/>
    <w:rsid w:val="00A75F3A"/>
    <w:rsid w:val="00B4773F"/>
    <w:rsid w:val="00BC6D07"/>
    <w:rsid w:val="00BD29F1"/>
    <w:rsid w:val="00BE2E80"/>
    <w:rsid w:val="00C02754"/>
    <w:rsid w:val="00CC0C0D"/>
    <w:rsid w:val="00E16FA8"/>
    <w:rsid w:val="00F0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493C7"/>
  <w14:defaultImageDpi w14:val="32767"/>
  <w15:chartTrackingRefBased/>
  <w15:docId w15:val="{0772F429-561D-2A40-90E5-B3BA4B9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65568"/>
    <w:pPr>
      <w:spacing w:before="100" w:beforeAutospacing="1" w:after="100" w:afterAutospacing="1"/>
      <w:outlineLvl w:val="0"/>
    </w:pPr>
    <w:rPr>
      <w:rFonts w:ascii="Times New Roman" w:eastAsia="Times New Roman" w:hAnsi="Times New Roman" w:cs="Times New Roman"/>
      <w:b/>
      <w:bCs/>
      <w:kern w:val="36"/>
      <w:sz w:val="48"/>
      <w:szCs w:val="4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B00"/>
    <w:pPr>
      <w:spacing w:before="100" w:beforeAutospacing="1" w:after="100" w:afterAutospacing="1"/>
    </w:pPr>
    <w:rPr>
      <w:rFonts w:ascii="Times New Roman" w:eastAsia="Times New Roman" w:hAnsi="Times New Roman" w:cs="Times New Roman"/>
      <w:lang w:val="tr-TR"/>
    </w:rPr>
  </w:style>
  <w:style w:type="paragraph" w:styleId="ListParagraph">
    <w:name w:val="List Paragraph"/>
    <w:basedOn w:val="Normal"/>
    <w:uiPriority w:val="34"/>
    <w:qFormat/>
    <w:rsid w:val="00885103"/>
    <w:pPr>
      <w:ind w:left="720"/>
      <w:contextualSpacing/>
    </w:pPr>
  </w:style>
  <w:style w:type="character" w:customStyle="1" w:styleId="Heading1Char">
    <w:name w:val="Heading 1 Char"/>
    <w:basedOn w:val="DefaultParagraphFont"/>
    <w:link w:val="Heading1"/>
    <w:uiPriority w:val="9"/>
    <w:rsid w:val="00065568"/>
    <w:rPr>
      <w:rFonts w:ascii="Times New Roman" w:eastAsia="Times New Roman" w:hAnsi="Times New Roman" w:cs="Times New Roman"/>
      <w:b/>
      <w:bCs/>
      <w:kern w:val="36"/>
      <w:sz w:val="48"/>
      <w:szCs w:val="48"/>
      <w:lang w:val="tr-TR"/>
    </w:rPr>
  </w:style>
  <w:style w:type="paragraph" w:customStyle="1" w:styleId="Title1">
    <w:name w:val="Title1"/>
    <w:basedOn w:val="Normal"/>
    <w:rsid w:val="0094327F"/>
    <w:pPr>
      <w:spacing w:before="100" w:beforeAutospacing="1" w:after="100" w:afterAutospacing="1"/>
    </w:pPr>
    <w:rPr>
      <w:rFonts w:ascii="Times New Roman" w:eastAsia="Times New Roman" w:hAnsi="Times New Roman" w:cs="Times New Roman"/>
      <w:lang w:val="tr-TR"/>
    </w:rPr>
  </w:style>
  <w:style w:type="paragraph" w:customStyle="1" w:styleId="journal">
    <w:name w:val="journal"/>
    <w:basedOn w:val="Normal"/>
    <w:rsid w:val="0094327F"/>
    <w:pPr>
      <w:spacing w:before="100" w:beforeAutospacing="1" w:after="100" w:afterAutospacing="1"/>
    </w:pPr>
    <w:rPr>
      <w:rFonts w:ascii="Times New Roman" w:eastAsia="Times New Roman" w:hAnsi="Times New Roman" w:cs="Times New Roman"/>
      <w:lang w:val="tr-TR"/>
    </w:rPr>
  </w:style>
  <w:style w:type="character" w:styleId="Hyperlink">
    <w:name w:val="Hyperlink"/>
    <w:basedOn w:val="DefaultParagraphFont"/>
    <w:uiPriority w:val="99"/>
    <w:semiHidden/>
    <w:unhideWhenUsed/>
    <w:rsid w:val="0094327F"/>
    <w:rPr>
      <w:color w:val="0000FF"/>
      <w:u w:val="single"/>
    </w:rPr>
  </w:style>
  <w:style w:type="paragraph" w:customStyle="1" w:styleId="designation">
    <w:name w:val="designation"/>
    <w:basedOn w:val="Normal"/>
    <w:rsid w:val="0094327F"/>
    <w:pPr>
      <w:spacing w:before="100" w:beforeAutospacing="1" w:after="100" w:afterAutospacing="1"/>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6752">
      <w:bodyDiv w:val="1"/>
      <w:marLeft w:val="0"/>
      <w:marRight w:val="0"/>
      <w:marTop w:val="0"/>
      <w:marBottom w:val="0"/>
      <w:divBdr>
        <w:top w:val="none" w:sz="0" w:space="0" w:color="auto"/>
        <w:left w:val="none" w:sz="0" w:space="0" w:color="auto"/>
        <w:bottom w:val="none" w:sz="0" w:space="0" w:color="auto"/>
        <w:right w:val="none" w:sz="0" w:space="0" w:color="auto"/>
      </w:divBdr>
      <w:divsChild>
        <w:div w:id="476185016">
          <w:marLeft w:val="0"/>
          <w:marRight w:val="0"/>
          <w:marTop w:val="0"/>
          <w:marBottom w:val="0"/>
          <w:divBdr>
            <w:top w:val="none" w:sz="0" w:space="0" w:color="auto"/>
            <w:left w:val="none" w:sz="0" w:space="0" w:color="auto"/>
            <w:bottom w:val="none" w:sz="0" w:space="0" w:color="auto"/>
            <w:right w:val="none" w:sz="0" w:space="0" w:color="auto"/>
          </w:divBdr>
          <w:divsChild>
            <w:div w:id="703560303">
              <w:marLeft w:val="0"/>
              <w:marRight w:val="0"/>
              <w:marTop w:val="0"/>
              <w:marBottom w:val="0"/>
              <w:divBdr>
                <w:top w:val="none" w:sz="0" w:space="0" w:color="auto"/>
                <w:left w:val="none" w:sz="0" w:space="0" w:color="auto"/>
                <w:bottom w:val="none" w:sz="0" w:space="0" w:color="auto"/>
                <w:right w:val="none" w:sz="0" w:space="0" w:color="auto"/>
              </w:divBdr>
              <w:divsChild>
                <w:div w:id="1062799211">
                  <w:marLeft w:val="0"/>
                  <w:marRight w:val="0"/>
                  <w:marTop w:val="0"/>
                  <w:marBottom w:val="0"/>
                  <w:divBdr>
                    <w:top w:val="none" w:sz="0" w:space="0" w:color="auto"/>
                    <w:left w:val="none" w:sz="0" w:space="0" w:color="auto"/>
                    <w:bottom w:val="none" w:sz="0" w:space="0" w:color="auto"/>
                    <w:right w:val="none" w:sz="0" w:space="0" w:color="auto"/>
                  </w:divBdr>
                  <w:divsChild>
                    <w:div w:id="16734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93365">
      <w:bodyDiv w:val="1"/>
      <w:marLeft w:val="0"/>
      <w:marRight w:val="0"/>
      <w:marTop w:val="0"/>
      <w:marBottom w:val="0"/>
      <w:divBdr>
        <w:top w:val="none" w:sz="0" w:space="0" w:color="auto"/>
        <w:left w:val="none" w:sz="0" w:space="0" w:color="auto"/>
        <w:bottom w:val="none" w:sz="0" w:space="0" w:color="auto"/>
        <w:right w:val="none" w:sz="0" w:space="0" w:color="auto"/>
      </w:divBdr>
    </w:div>
    <w:div w:id="143592400">
      <w:bodyDiv w:val="1"/>
      <w:marLeft w:val="0"/>
      <w:marRight w:val="0"/>
      <w:marTop w:val="0"/>
      <w:marBottom w:val="0"/>
      <w:divBdr>
        <w:top w:val="none" w:sz="0" w:space="0" w:color="auto"/>
        <w:left w:val="none" w:sz="0" w:space="0" w:color="auto"/>
        <w:bottom w:val="none" w:sz="0" w:space="0" w:color="auto"/>
        <w:right w:val="none" w:sz="0" w:space="0" w:color="auto"/>
      </w:divBdr>
      <w:divsChild>
        <w:div w:id="1495532351">
          <w:marLeft w:val="0"/>
          <w:marRight w:val="0"/>
          <w:marTop w:val="0"/>
          <w:marBottom w:val="0"/>
          <w:divBdr>
            <w:top w:val="none" w:sz="0" w:space="0" w:color="auto"/>
            <w:left w:val="none" w:sz="0" w:space="0" w:color="auto"/>
            <w:bottom w:val="none" w:sz="0" w:space="0" w:color="auto"/>
            <w:right w:val="none" w:sz="0" w:space="0" w:color="auto"/>
          </w:divBdr>
        </w:div>
      </w:divsChild>
    </w:div>
    <w:div w:id="231355819">
      <w:bodyDiv w:val="1"/>
      <w:marLeft w:val="0"/>
      <w:marRight w:val="0"/>
      <w:marTop w:val="0"/>
      <w:marBottom w:val="0"/>
      <w:divBdr>
        <w:top w:val="none" w:sz="0" w:space="0" w:color="auto"/>
        <w:left w:val="none" w:sz="0" w:space="0" w:color="auto"/>
        <w:bottom w:val="none" w:sz="0" w:space="0" w:color="auto"/>
        <w:right w:val="none" w:sz="0" w:space="0" w:color="auto"/>
      </w:divBdr>
    </w:div>
    <w:div w:id="318076375">
      <w:bodyDiv w:val="1"/>
      <w:marLeft w:val="0"/>
      <w:marRight w:val="0"/>
      <w:marTop w:val="0"/>
      <w:marBottom w:val="0"/>
      <w:divBdr>
        <w:top w:val="none" w:sz="0" w:space="0" w:color="auto"/>
        <w:left w:val="none" w:sz="0" w:space="0" w:color="auto"/>
        <w:bottom w:val="none" w:sz="0" w:space="0" w:color="auto"/>
        <w:right w:val="none" w:sz="0" w:space="0" w:color="auto"/>
      </w:divBdr>
    </w:div>
    <w:div w:id="318577629">
      <w:bodyDiv w:val="1"/>
      <w:marLeft w:val="0"/>
      <w:marRight w:val="0"/>
      <w:marTop w:val="0"/>
      <w:marBottom w:val="0"/>
      <w:divBdr>
        <w:top w:val="none" w:sz="0" w:space="0" w:color="auto"/>
        <w:left w:val="none" w:sz="0" w:space="0" w:color="auto"/>
        <w:bottom w:val="none" w:sz="0" w:space="0" w:color="auto"/>
        <w:right w:val="none" w:sz="0" w:space="0" w:color="auto"/>
      </w:divBdr>
    </w:div>
    <w:div w:id="348334226">
      <w:bodyDiv w:val="1"/>
      <w:marLeft w:val="0"/>
      <w:marRight w:val="0"/>
      <w:marTop w:val="0"/>
      <w:marBottom w:val="0"/>
      <w:divBdr>
        <w:top w:val="none" w:sz="0" w:space="0" w:color="auto"/>
        <w:left w:val="none" w:sz="0" w:space="0" w:color="auto"/>
        <w:bottom w:val="none" w:sz="0" w:space="0" w:color="auto"/>
        <w:right w:val="none" w:sz="0" w:space="0" w:color="auto"/>
      </w:divBdr>
    </w:div>
    <w:div w:id="398863391">
      <w:bodyDiv w:val="1"/>
      <w:marLeft w:val="0"/>
      <w:marRight w:val="0"/>
      <w:marTop w:val="0"/>
      <w:marBottom w:val="0"/>
      <w:divBdr>
        <w:top w:val="none" w:sz="0" w:space="0" w:color="auto"/>
        <w:left w:val="none" w:sz="0" w:space="0" w:color="auto"/>
        <w:bottom w:val="none" w:sz="0" w:space="0" w:color="auto"/>
        <w:right w:val="none" w:sz="0" w:space="0" w:color="auto"/>
      </w:divBdr>
    </w:div>
    <w:div w:id="513227945">
      <w:bodyDiv w:val="1"/>
      <w:marLeft w:val="0"/>
      <w:marRight w:val="0"/>
      <w:marTop w:val="0"/>
      <w:marBottom w:val="0"/>
      <w:divBdr>
        <w:top w:val="none" w:sz="0" w:space="0" w:color="auto"/>
        <w:left w:val="none" w:sz="0" w:space="0" w:color="auto"/>
        <w:bottom w:val="none" w:sz="0" w:space="0" w:color="auto"/>
        <w:right w:val="none" w:sz="0" w:space="0" w:color="auto"/>
      </w:divBdr>
    </w:div>
    <w:div w:id="526144110">
      <w:bodyDiv w:val="1"/>
      <w:marLeft w:val="0"/>
      <w:marRight w:val="0"/>
      <w:marTop w:val="0"/>
      <w:marBottom w:val="0"/>
      <w:divBdr>
        <w:top w:val="none" w:sz="0" w:space="0" w:color="auto"/>
        <w:left w:val="none" w:sz="0" w:space="0" w:color="auto"/>
        <w:bottom w:val="none" w:sz="0" w:space="0" w:color="auto"/>
        <w:right w:val="none" w:sz="0" w:space="0" w:color="auto"/>
      </w:divBdr>
    </w:div>
    <w:div w:id="555822889">
      <w:bodyDiv w:val="1"/>
      <w:marLeft w:val="0"/>
      <w:marRight w:val="0"/>
      <w:marTop w:val="0"/>
      <w:marBottom w:val="0"/>
      <w:divBdr>
        <w:top w:val="none" w:sz="0" w:space="0" w:color="auto"/>
        <w:left w:val="none" w:sz="0" w:space="0" w:color="auto"/>
        <w:bottom w:val="none" w:sz="0" w:space="0" w:color="auto"/>
        <w:right w:val="none" w:sz="0" w:space="0" w:color="auto"/>
      </w:divBdr>
      <w:divsChild>
        <w:div w:id="1785536041">
          <w:marLeft w:val="0"/>
          <w:marRight w:val="0"/>
          <w:marTop w:val="0"/>
          <w:marBottom w:val="0"/>
          <w:divBdr>
            <w:top w:val="none" w:sz="0" w:space="0" w:color="auto"/>
            <w:left w:val="none" w:sz="0" w:space="0" w:color="auto"/>
            <w:bottom w:val="none" w:sz="0" w:space="0" w:color="auto"/>
            <w:right w:val="none" w:sz="0" w:space="0" w:color="auto"/>
          </w:divBdr>
          <w:divsChild>
            <w:div w:id="1356034108">
              <w:marLeft w:val="0"/>
              <w:marRight w:val="0"/>
              <w:marTop w:val="0"/>
              <w:marBottom w:val="0"/>
              <w:divBdr>
                <w:top w:val="none" w:sz="0" w:space="0" w:color="auto"/>
                <w:left w:val="none" w:sz="0" w:space="0" w:color="auto"/>
                <w:bottom w:val="none" w:sz="0" w:space="0" w:color="auto"/>
                <w:right w:val="none" w:sz="0" w:space="0" w:color="auto"/>
              </w:divBdr>
              <w:divsChild>
                <w:div w:id="11237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9864">
      <w:bodyDiv w:val="1"/>
      <w:marLeft w:val="0"/>
      <w:marRight w:val="0"/>
      <w:marTop w:val="0"/>
      <w:marBottom w:val="0"/>
      <w:divBdr>
        <w:top w:val="none" w:sz="0" w:space="0" w:color="auto"/>
        <w:left w:val="none" w:sz="0" w:space="0" w:color="auto"/>
        <w:bottom w:val="none" w:sz="0" w:space="0" w:color="auto"/>
        <w:right w:val="none" w:sz="0" w:space="0" w:color="auto"/>
      </w:divBdr>
      <w:divsChild>
        <w:div w:id="106243986">
          <w:marLeft w:val="0"/>
          <w:marRight w:val="0"/>
          <w:marTop w:val="0"/>
          <w:marBottom w:val="0"/>
          <w:divBdr>
            <w:top w:val="none" w:sz="0" w:space="0" w:color="auto"/>
            <w:left w:val="none" w:sz="0" w:space="0" w:color="auto"/>
            <w:bottom w:val="none" w:sz="0" w:space="0" w:color="auto"/>
            <w:right w:val="none" w:sz="0" w:space="0" w:color="auto"/>
          </w:divBdr>
          <w:divsChild>
            <w:div w:id="1662461104">
              <w:marLeft w:val="0"/>
              <w:marRight w:val="0"/>
              <w:marTop w:val="0"/>
              <w:marBottom w:val="0"/>
              <w:divBdr>
                <w:top w:val="none" w:sz="0" w:space="0" w:color="auto"/>
                <w:left w:val="none" w:sz="0" w:space="0" w:color="auto"/>
                <w:bottom w:val="none" w:sz="0" w:space="0" w:color="auto"/>
                <w:right w:val="none" w:sz="0" w:space="0" w:color="auto"/>
              </w:divBdr>
              <w:divsChild>
                <w:div w:id="1972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3346">
      <w:bodyDiv w:val="1"/>
      <w:marLeft w:val="0"/>
      <w:marRight w:val="0"/>
      <w:marTop w:val="0"/>
      <w:marBottom w:val="0"/>
      <w:divBdr>
        <w:top w:val="none" w:sz="0" w:space="0" w:color="auto"/>
        <w:left w:val="none" w:sz="0" w:space="0" w:color="auto"/>
        <w:bottom w:val="none" w:sz="0" w:space="0" w:color="auto"/>
        <w:right w:val="none" w:sz="0" w:space="0" w:color="auto"/>
      </w:divBdr>
      <w:divsChild>
        <w:div w:id="357394664">
          <w:marLeft w:val="0"/>
          <w:marRight w:val="0"/>
          <w:marTop w:val="0"/>
          <w:marBottom w:val="0"/>
          <w:divBdr>
            <w:top w:val="none" w:sz="0" w:space="0" w:color="auto"/>
            <w:left w:val="none" w:sz="0" w:space="0" w:color="auto"/>
            <w:bottom w:val="none" w:sz="0" w:space="0" w:color="auto"/>
            <w:right w:val="none" w:sz="0" w:space="0" w:color="auto"/>
          </w:divBdr>
          <w:divsChild>
            <w:div w:id="969818774">
              <w:marLeft w:val="0"/>
              <w:marRight w:val="0"/>
              <w:marTop w:val="0"/>
              <w:marBottom w:val="0"/>
              <w:divBdr>
                <w:top w:val="none" w:sz="0" w:space="0" w:color="auto"/>
                <w:left w:val="none" w:sz="0" w:space="0" w:color="auto"/>
                <w:bottom w:val="none" w:sz="0" w:space="0" w:color="auto"/>
                <w:right w:val="none" w:sz="0" w:space="0" w:color="auto"/>
              </w:divBdr>
              <w:divsChild>
                <w:div w:id="183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690">
      <w:bodyDiv w:val="1"/>
      <w:marLeft w:val="0"/>
      <w:marRight w:val="0"/>
      <w:marTop w:val="0"/>
      <w:marBottom w:val="0"/>
      <w:divBdr>
        <w:top w:val="none" w:sz="0" w:space="0" w:color="auto"/>
        <w:left w:val="none" w:sz="0" w:space="0" w:color="auto"/>
        <w:bottom w:val="none" w:sz="0" w:space="0" w:color="auto"/>
        <w:right w:val="none" w:sz="0" w:space="0" w:color="auto"/>
      </w:divBdr>
      <w:divsChild>
        <w:div w:id="1976523707">
          <w:marLeft w:val="0"/>
          <w:marRight w:val="0"/>
          <w:marTop w:val="0"/>
          <w:marBottom w:val="0"/>
          <w:divBdr>
            <w:top w:val="none" w:sz="0" w:space="0" w:color="auto"/>
            <w:left w:val="none" w:sz="0" w:space="0" w:color="auto"/>
            <w:bottom w:val="none" w:sz="0" w:space="0" w:color="auto"/>
            <w:right w:val="none" w:sz="0" w:space="0" w:color="auto"/>
          </w:divBdr>
          <w:divsChild>
            <w:div w:id="1826165871">
              <w:marLeft w:val="0"/>
              <w:marRight w:val="0"/>
              <w:marTop w:val="0"/>
              <w:marBottom w:val="0"/>
              <w:divBdr>
                <w:top w:val="none" w:sz="0" w:space="0" w:color="auto"/>
                <w:left w:val="none" w:sz="0" w:space="0" w:color="auto"/>
                <w:bottom w:val="none" w:sz="0" w:space="0" w:color="auto"/>
                <w:right w:val="none" w:sz="0" w:space="0" w:color="auto"/>
              </w:divBdr>
              <w:divsChild>
                <w:div w:id="14550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4609">
      <w:bodyDiv w:val="1"/>
      <w:marLeft w:val="0"/>
      <w:marRight w:val="0"/>
      <w:marTop w:val="0"/>
      <w:marBottom w:val="0"/>
      <w:divBdr>
        <w:top w:val="none" w:sz="0" w:space="0" w:color="auto"/>
        <w:left w:val="none" w:sz="0" w:space="0" w:color="auto"/>
        <w:bottom w:val="none" w:sz="0" w:space="0" w:color="auto"/>
        <w:right w:val="none" w:sz="0" w:space="0" w:color="auto"/>
      </w:divBdr>
      <w:divsChild>
        <w:div w:id="1232618962">
          <w:marLeft w:val="0"/>
          <w:marRight w:val="0"/>
          <w:marTop w:val="0"/>
          <w:marBottom w:val="0"/>
          <w:divBdr>
            <w:top w:val="none" w:sz="0" w:space="0" w:color="auto"/>
            <w:left w:val="none" w:sz="0" w:space="0" w:color="auto"/>
            <w:bottom w:val="none" w:sz="0" w:space="0" w:color="auto"/>
            <w:right w:val="none" w:sz="0" w:space="0" w:color="auto"/>
          </w:divBdr>
          <w:divsChild>
            <w:div w:id="1592858924">
              <w:marLeft w:val="0"/>
              <w:marRight w:val="0"/>
              <w:marTop w:val="0"/>
              <w:marBottom w:val="0"/>
              <w:divBdr>
                <w:top w:val="none" w:sz="0" w:space="0" w:color="auto"/>
                <w:left w:val="none" w:sz="0" w:space="0" w:color="auto"/>
                <w:bottom w:val="none" w:sz="0" w:space="0" w:color="auto"/>
                <w:right w:val="none" w:sz="0" w:space="0" w:color="auto"/>
              </w:divBdr>
              <w:divsChild>
                <w:div w:id="10776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199393751">
      <w:bodyDiv w:val="1"/>
      <w:marLeft w:val="0"/>
      <w:marRight w:val="0"/>
      <w:marTop w:val="0"/>
      <w:marBottom w:val="0"/>
      <w:divBdr>
        <w:top w:val="none" w:sz="0" w:space="0" w:color="auto"/>
        <w:left w:val="none" w:sz="0" w:space="0" w:color="auto"/>
        <w:bottom w:val="none" w:sz="0" w:space="0" w:color="auto"/>
        <w:right w:val="none" w:sz="0" w:space="0" w:color="auto"/>
      </w:divBdr>
    </w:div>
    <w:div w:id="1356661889">
      <w:bodyDiv w:val="1"/>
      <w:marLeft w:val="0"/>
      <w:marRight w:val="0"/>
      <w:marTop w:val="0"/>
      <w:marBottom w:val="0"/>
      <w:divBdr>
        <w:top w:val="none" w:sz="0" w:space="0" w:color="auto"/>
        <w:left w:val="none" w:sz="0" w:space="0" w:color="auto"/>
        <w:bottom w:val="none" w:sz="0" w:space="0" w:color="auto"/>
        <w:right w:val="none" w:sz="0" w:space="0" w:color="auto"/>
      </w:divBdr>
    </w:div>
    <w:div w:id="1365979685">
      <w:bodyDiv w:val="1"/>
      <w:marLeft w:val="0"/>
      <w:marRight w:val="0"/>
      <w:marTop w:val="0"/>
      <w:marBottom w:val="0"/>
      <w:divBdr>
        <w:top w:val="none" w:sz="0" w:space="0" w:color="auto"/>
        <w:left w:val="none" w:sz="0" w:space="0" w:color="auto"/>
        <w:bottom w:val="none" w:sz="0" w:space="0" w:color="auto"/>
        <w:right w:val="none" w:sz="0" w:space="0" w:color="auto"/>
      </w:divBdr>
      <w:divsChild>
        <w:div w:id="1044866441">
          <w:marLeft w:val="0"/>
          <w:marRight w:val="0"/>
          <w:marTop w:val="0"/>
          <w:marBottom w:val="0"/>
          <w:divBdr>
            <w:top w:val="none" w:sz="0" w:space="0" w:color="auto"/>
            <w:left w:val="none" w:sz="0" w:space="0" w:color="auto"/>
            <w:bottom w:val="none" w:sz="0" w:space="0" w:color="auto"/>
            <w:right w:val="none" w:sz="0" w:space="0" w:color="auto"/>
          </w:divBdr>
          <w:divsChild>
            <w:div w:id="913395742">
              <w:marLeft w:val="0"/>
              <w:marRight w:val="0"/>
              <w:marTop w:val="0"/>
              <w:marBottom w:val="0"/>
              <w:divBdr>
                <w:top w:val="none" w:sz="0" w:space="0" w:color="auto"/>
                <w:left w:val="none" w:sz="0" w:space="0" w:color="auto"/>
                <w:bottom w:val="none" w:sz="0" w:space="0" w:color="auto"/>
                <w:right w:val="none" w:sz="0" w:space="0" w:color="auto"/>
              </w:divBdr>
              <w:divsChild>
                <w:div w:id="440884278">
                  <w:marLeft w:val="0"/>
                  <w:marRight w:val="0"/>
                  <w:marTop w:val="0"/>
                  <w:marBottom w:val="0"/>
                  <w:divBdr>
                    <w:top w:val="none" w:sz="0" w:space="0" w:color="auto"/>
                    <w:left w:val="none" w:sz="0" w:space="0" w:color="auto"/>
                    <w:bottom w:val="none" w:sz="0" w:space="0" w:color="auto"/>
                    <w:right w:val="none" w:sz="0" w:space="0" w:color="auto"/>
                  </w:divBdr>
                  <w:divsChild>
                    <w:div w:id="4934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505">
      <w:bodyDiv w:val="1"/>
      <w:marLeft w:val="0"/>
      <w:marRight w:val="0"/>
      <w:marTop w:val="0"/>
      <w:marBottom w:val="0"/>
      <w:divBdr>
        <w:top w:val="none" w:sz="0" w:space="0" w:color="auto"/>
        <w:left w:val="none" w:sz="0" w:space="0" w:color="auto"/>
        <w:bottom w:val="none" w:sz="0" w:space="0" w:color="auto"/>
        <w:right w:val="none" w:sz="0" w:space="0" w:color="auto"/>
      </w:divBdr>
    </w:div>
    <w:div w:id="1394695294">
      <w:bodyDiv w:val="1"/>
      <w:marLeft w:val="0"/>
      <w:marRight w:val="0"/>
      <w:marTop w:val="0"/>
      <w:marBottom w:val="0"/>
      <w:divBdr>
        <w:top w:val="none" w:sz="0" w:space="0" w:color="auto"/>
        <w:left w:val="none" w:sz="0" w:space="0" w:color="auto"/>
        <w:bottom w:val="none" w:sz="0" w:space="0" w:color="auto"/>
        <w:right w:val="none" w:sz="0" w:space="0" w:color="auto"/>
      </w:divBdr>
    </w:div>
    <w:div w:id="1518227126">
      <w:bodyDiv w:val="1"/>
      <w:marLeft w:val="0"/>
      <w:marRight w:val="0"/>
      <w:marTop w:val="0"/>
      <w:marBottom w:val="0"/>
      <w:divBdr>
        <w:top w:val="none" w:sz="0" w:space="0" w:color="auto"/>
        <w:left w:val="none" w:sz="0" w:space="0" w:color="auto"/>
        <w:bottom w:val="none" w:sz="0" w:space="0" w:color="auto"/>
        <w:right w:val="none" w:sz="0" w:space="0" w:color="auto"/>
      </w:divBdr>
    </w:div>
    <w:div w:id="1598562480">
      <w:bodyDiv w:val="1"/>
      <w:marLeft w:val="0"/>
      <w:marRight w:val="0"/>
      <w:marTop w:val="0"/>
      <w:marBottom w:val="0"/>
      <w:divBdr>
        <w:top w:val="none" w:sz="0" w:space="0" w:color="auto"/>
        <w:left w:val="none" w:sz="0" w:space="0" w:color="auto"/>
        <w:bottom w:val="none" w:sz="0" w:space="0" w:color="auto"/>
        <w:right w:val="none" w:sz="0" w:space="0" w:color="auto"/>
      </w:divBdr>
    </w:div>
    <w:div w:id="1757634139">
      <w:bodyDiv w:val="1"/>
      <w:marLeft w:val="0"/>
      <w:marRight w:val="0"/>
      <w:marTop w:val="0"/>
      <w:marBottom w:val="0"/>
      <w:divBdr>
        <w:top w:val="none" w:sz="0" w:space="0" w:color="auto"/>
        <w:left w:val="none" w:sz="0" w:space="0" w:color="auto"/>
        <w:bottom w:val="none" w:sz="0" w:space="0" w:color="auto"/>
        <w:right w:val="none" w:sz="0" w:space="0" w:color="auto"/>
      </w:divBdr>
      <w:divsChild>
        <w:div w:id="1516454079">
          <w:marLeft w:val="0"/>
          <w:marRight w:val="0"/>
          <w:marTop w:val="0"/>
          <w:marBottom w:val="0"/>
          <w:divBdr>
            <w:top w:val="none" w:sz="0" w:space="0" w:color="auto"/>
            <w:left w:val="none" w:sz="0" w:space="0" w:color="auto"/>
            <w:bottom w:val="none" w:sz="0" w:space="0" w:color="auto"/>
            <w:right w:val="none" w:sz="0" w:space="0" w:color="auto"/>
          </w:divBdr>
          <w:divsChild>
            <w:div w:id="1876577334">
              <w:marLeft w:val="0"/>
              <w:marRight w:val="0"/>
              <w:marTop w:val="0"/>
              <w:marBottom w:val="0"/>
              <w:divBdr>
                <w:top w:val="none" w:sz="0" w:space="0" w:color="auto"/>
                <w:left w:val="none" w:sz="0" w:space="0" w:color="auto"/>
                <w:bottom w:val="none" w:sz="0" w:space="0" w:color="auto"/>
                <w:right w:val="none" w:sz="0" w:space="0" w:color="auto"/>
              </w:divBdr>
              <w:divsChild>
                <w:div w:id="1980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327">
      <w:bodyDiv w:val="1"/>
      <w:marLeft w:val="0"/>
      <w:marRight w:val="0"/>
      <w:marTop w:val="0"/>
      <w:marBottom w:val="0"/>
      <w:divBdr>
        <w:top w:val="none" w:sz="0" w:space="0" w:color="auto"/>
        <w:left w:val="none" w:sz="0" w:space="0" w:color="auto"/>
        <w:bottom w:val="none" w:sz="0" w:space="0" w:color="auto"/>
        <w:right w:val="none" w:sz="0" w:space="0" w:color="auto"/>
      </w:divBdr>
      <w:divsChild>
        <w:div w:id="447118821">
          <w:marLeft w:val="0"/>
          <w:marRight w:val="0"/>
          <w:marTop w:val="0"/>
          <w:marBottom w:val="0"/>
          <w:divBdr>
            <w:top w:val="none" w:sz="0" w:space="0" w:color="auto"/>
            <w:left w:val="none" w:sz="0" w:space="0" w:color="auto"/>
            <w:bottom w:val="none" w:sz="0" w:space="0" w:color="auto"/>
            <w:right w:val="none" w:sz="0" w:space="0" w:color="auto"/>
          </w:divBdr>
          <w:divsChild>
            <w:div w:id="146481322">
              <w:marLeft w:val="0"/>
              <w:marRight w:val="0"/>
              <w:marTop w:val="0"/>
              <w:marBottom w:val="0"/>
              <w:divBdr>
                <w:top w:val="none" w:sz="0" w:space="0" w:color="auto"/>
                <w:left w:val="none" w:sz="0" w:space="0" w:color="auto"/>
                <w:bottom w:val="none" w:sz="0" w:space="0" w:color="auto"/>
                <w:right w:val="none" w:sz="0" w:space="0" w:color="auto"/>
              </w:divBdr>
              <w:divsChild>
                <w:div w:id="14749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4562">
      <w:bodyDiv w:val="1"/>
      <w:marLeft w:val="0"/>
      <w:marRight w:val="0"/>
      <w:marTop w:val="0"/>
      <w:marBottom w:val="0"/>
      <w:divBdr>
        <w:top w:val="none" w:sz="0" w:space="0" w:color="auto"/>
        <w:left w:val="none" w:sz="0" w:space="0" w:color="auto"/>
        <w:bottom w:val="none" w:sz="0" w:space="0" w:color="auto"/>
        <w:right w:val="none" w:sz="0" w:space="0" w:color="auto"/>
      </w:divBdr>
    </w:div>
    <w:div w:id="1967467538">
      <w:bodyDiv w:val="1"/>
      <w:marLeft w:val="0"/>
      <w:marRight w:val="0"/>
      <w:marTop w:val="0"/>
      <w:marBottom w:val="0"/>
      <w:divBdr>
        <w:top w:val="none" w:sz="0" w:space="0" w:color="auto"/>
        <w:left w:val="none" w:sz="0" w:space="0" w:color="auto"/>
        <w:bottom w:val="none" w:sz="0" w:space="0" w:color="auto"/>
        <w:right w:val="none" w:sz="0" w:space="0" w:color="auto"/>
      </w:divBdr>
      <w:divsChild>
        <w:div w:id="1920286464">
          <w:marLeft w:val="0"/>
          <w:marRight w:val="0"/>
          <w:marTop w:val="0"/>
          <w:marBottom w:val="0"/>
          <w:divBdr>
            <w:top w:val="none" w:sz="0" w:space="0" w:color="auto"/>
            <w:left w:val="none" w:sz="0" w:space="0" w:color="auto"/>
            <w:bottom w:val="none" w:sz="0" w:space="0" w:color="auto"/>
            <w:right w:val="none" w:sz="0" w:space="0" w:color="auto"/>
          </w:divBdr>
          <w:divsChild>
            <w:div w:id="1976715194">
              <w:marLeft w:val="0"/>
              <w:marRight w:val="0"/>
              <w:marTop w:val="0"/>
              <w:marBottom w:val="0"/>
              <w:divBdr>
                <w:top w:val="none" w:sz="0" w:space="0" w:color="auto"/>
                <w:left w:val="none" w:sz="0" w:space="0" w:color="auto"/>
                <w:bottom w:val="none" w:sz="0" w:space="0" w:color="auto"/>
                <w:right w:val="none" w:sz="0" w:space="0" w:color="auto"/>
              </w:divBdr>
              <w:divsChild>
                <w:div w:id="1652909396">
                  <w:marLeft w:val="0"/>
                  <w:marRight w:val="0"/>
                  <w:marTop w:val="0"/>
                  <w:marBottom w:val="0"/>
                  <w:divBdr>
                    <w:top w:val="none" w:sz="0" w:space="0" w:color="auto"/>
                    <w:left w:val="none" w:sz="0" w:space="0" w:color="auto"/>
                    <w:bottom w:val="none" w:sz="0" w:space="0" w:color="auto"/>
                    <w:right w:val="none" w:sz="0" w:space="0" w:color="auto"/>
                  </w:divBdr>
                </w:div>
              </w:divsChild>
            </w:div>
            <w:div w:id="887490593">
              <w:marLeft w:val="0"/>
              <w:marRight w:val="0"/>
              <w:marTop w:val="0"/>
              <w:marBottom w:val="0"/>
              <w:divBdr>
                <w:top w:val="none" w:sz="0" w:space="0" w:color="auto"/>
                <w:left w:val="none" w:sz="0" w:space="0" w:color="auto"/>
                <w:bottom w:val="none" w:sz="0" w:space="0" w:color="auto"/>
                <w:right w:val="none" w:sz="0" w:space="0" w:color="auto"/>
              </w:divBdr>
              <w:divsChild>
                <w:div w:id="1325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070">
      <w:bodyDiv w:val="1"/>
      <w:marLeft w:val="0"/>
      <w:marRight w:val="0"/>
      <w:marTop w:val="0"/>
      <w:marBottom w:val="0"/>
      <w:divBdr>
        <w:top w:val="none" w:sz="0" w:space="0" w:color="auto"/>
        <w:left w:val="none" w:sz="0" w:space="0" w:color="auto"/>
        <w:bottom w:val="none" w:sz="0" w:space="0" w:color="auto"/>
        <w:right w:val="none" w:sz="0" w:space="0" w:color="auto"/>
      </w:divBdr>
    </w:div>
    <w:div w:id="2064399965">
      <w:bodyDiv w:val="1"/>
      <w:marLeft w:val="0"/>
      <w:marRight w:val="0"/>
      <w:marTop w:val="0"/>
      <w:marBottom w:val="0"/>
      <w:divBdr>
        <w:top w:val="none" w:sz="0" w:space="0" w:color="auto"/>
        <w:left w:val="none" w:sz="0" w:space="0" w:color="auto"/>
        <w:bottom w:val="none" w:sz="0" w:space="0" w:color="auto"/>
        <w:right w:val="none" w:sz="0" w:space="0" w:color="auto"/>
      </w:divBdr>
      <w:divsChild>
        <w:div w:id="1817186538">
          <w:marLeft w:val="0"/>
          <w:marRight w:val="0"/>
          <w:marTop w:val="0"/>
          <w:marBottom w:val="0"/>
          <w:divBdr>
            <w:top w:val="none" w:sz="0" w:space="0" w:color="auto"/>
            <w:left w:val="none" w:sz="0" w:space="0" w:color="auto"/>
            <w:bottom w:val="none" w:sz="0" w:space="0" w:color="auto"/>
            <w:right w:val="none" w:sz="0" w:space="0" w:color="auto"/>
          </w:divBdr>
          <w:divsChild>
            <w:div w:id="1240215239">
              <w:marLeft w:val="0"/>
              <w:marRight w:val="0"/>
              <w:marTop w:val="0"/>
              <w:marBottom w:val="0"/>
              <w:divBdr>
                <w:top w:val="none" w:sz="0" w:space="0" w:color="auto"/>
                <w:left w:val="none" w:sz="0" w:space="0" w:color="auto"/>
                <w:bottom w:val="none" w:sz="0" w:space="0" w:color="auto"/>
                <w:right w:val="none" w:sz="0" w:space="0" w:color="auto"/>
              </w:divBdr>
              <w:divsChild>
                <w:div w:id="237248352">
                  <w:marLeft w:val="0"/>
                  <w:marRight w:val="0"/>
                  <w:marTop w:val="0"/>
                  <w:marBottom w:val="0"/>
                  <w:divBdr>
                    <w:top w:val="none" w:sz="0" w:space="0" w:color="auto"/>
                    <w:left w:val="none" w:sz="0" w:space="0" w:color="auto"/>
                    <w:bottom w:val="none" w:sz="0" w:space="0" w:color="auto"/>
                    <w:right w:val="none" w:sz="0" w:space="0" w:color="auto"/>
                  </w:divBdr>
                </w:div>
              </w:divsChild>
            </w:div>
            <w:div w:id="1172531417">
              <w:marLeft w:val="0"/>
              <w:marRight w:val="0"/>
              <w:marTop w:val="0"/>
              <w:marBottom w:val="0"/>
              <w:divBdr>
                <w:top w:val="none" w:sz="0" w:space="0" w:color="auto"/>
                <w:left w:val="none" w:sz="0" w:space="0" w:color="auto"/>
                <w:bottom w:val="none" w:sz="0" w:space="0" w:color="auto"/>
                <w:right w:val="none" w:sz="0" w:space="0" w:color="auto"/>
              </w:divBdr>
              <w:divsChild>
                <w:div w:id="3139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3202">
      <w:bodyDiv w:val="1"/>
      <w:marLeft w:val="0"/>
      <w:marRight w:val="0"/>
      <w:marTop w:val="0"/>
      <w:marBottom w:val="0"/>
      <w:divBdr>
        <w:top w:val="none" w:sz="0" w:space="0" w:color="auto"/>
        <w:left w:val="none" w:sz="0" w:space="0" w:color="auto"/>
        <w:bottom w:val="none" w:sz="0" w:space="0" w:color="auto"/>
        <w:right w:val="none" w:sz="0" w:space="0" w:color="auto"/>
      </w:divBdr>
      <w:divsChild>
        <w:div w:id="672339719">
          <w:marLeft w:val="0"/>
          <w:marRight w:val="0"/>
          <w:marTop w:val="0"/>
          <w:marBottom w:val="0"/>
          <w:divBdr>
            <w:top w:val="none" w:sz="0" w:space="0" w:color="auto"/>
            <w:left w:val="none" w:sz="0" w:space="0" w:color="auto"/>
            <w:bottom w:val="none" w:sz="0" w:space="0" w:color="auto"/>
            <w:right w:val="none" w:sz="0" w:space="0" w:color="auto"/>
          </w:divBdr>
          <w:divsChild>
            <w:div w:id="66808373">
              <w:marLeft w:val="0"/>
              <w:marRight w:val="0"/>
              <w:marTop w:val="0"/>
              <w:marBottom w:val="0"/>
              <w:divBdr>
                <w:top w:val="none" w:sz="0" w:space="0" w:color="auto"/>
                <w:left w:val="none" w:sz="0" w:space="0" w:color="auto"/>
                <w:bottom w:val="none" w:sz="0" w:space="0" w:color="auto"/>
                <w:right w:val="none" w:sz="0" w:space="0" w:color="auto"/>
              </w:divBdr>
              <w:divsChild>
                <w:div w:id="297733031">
                  <w:marLeft w:val="0"/>
                  <w:marRight w:val="0"/>
                  <w:marTop w:val="0"/>
                  <w:marBottom w:val="0"/>
                  <w:divBdr>
                    <w:top w:val="none" w:sz="0" w:space="0" w:color="auto"/>
                    <w:left w:val="none" w:sz="0" w:space="0" w:color="auto"/>
                    <w:bottom w:val="none" w:sz="0" w:space="0" w:color="auto"/>
                    <w:right w:val="none" w:sz="0" w:space="0" w:color="auto"/>
                  </w:divBdr>
                  <w:divsChild>
                    <w:div w:id="1633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Ayşecan Terzioğlu</dc:creator>
  <cp:keywords/>
  <dc:description/>
  <cp:lastModifiedBy>Ayşecan Terzioğlu</cp:lastModifiedBy>
  <cp:revision>16</cp:revision>
  <dcterms:created xsi:type="dcterms:W3CDTF">2024-08-25T11:53:00Z</dcterms:created>
  <dcterms:modified xsi:type="dcterms:W3CDTF">2024-10-03T17:24:00Z</dcterms:modified>
</cp:coreProperties>
</file>