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C406C3" w:rsidP="6235F2C0" w:rsidRDefault="78C406C3" w14:paraId="69DEF6D5" w14:textId="40C07158">
      <w:pPr>
        <w:pStyle w:val="Normal"/>
        <w:rPr>
          <w:rFonts w:ascii="Aptos" w:hAnsi="Aptos" w:eastAsia="Aptos" w:cs="Aptos"/>
          <w:noProof w:val="0"/>
          <w:sz w:val="24"/>
          <w:szCs w:val="24"/>
          <w:lang w:val="en-US"/>
        </w:rPr>
      </w:pPr>
      <w:r w:rsidRPr="6235F2C0" w:rsidR="78C406C3">
        <w:rPr>
          <w:rFonts w:ascii="Aptos" w:hAnsi="Aptos" w:eastAsia="Aptos" w:cs="Aptos"/>
          <w:noProof w:val="0"/>
          <w:sz w:val="24"/>
          <w:szCs w:val="24"/>
          <w:lang w:val="en-US"/>
        </w:rPr>
        <w:t>VL Selected Topics in Comparative Government: Authoritarian Politics (Lecture)</w:t>
      </w:r>
    </w:p>
    <w:p w:rsidR="78C406C3" w:rsidP="6235F2C0" w:rsidRDefault="78C406C3" w14:paraId="114AB48E" w14:textId="33717513">
      <w:pPr>
        <w:pStyle w:val="Normal"/>
      </w:pPr>
      <w:r w:rsidRPr="6235F2C0" w:rsidR="78C406C3">
        <w:rPr>
          <w:rFonts w:ascii="Aptos" w:hAnsi="Aptos" w:eastAsia="Aptos" w:cs="Aptos"/>
          <w:noProof w:val="0"/>
          <w:sz w:val="24"/>
          <w:szCs w:val="24"/>
          <w:lang w:val="en-US"/>
        </w:rPr>
        <w:t>EN</w:t>
      </w:r>
    </w:p>
    <w:p w:rsidR="78C406C3" w:rsidP="6235F2C0" w:rsidRDefault="78C406C3" w14:paraId="06A3E6DD" w14:textId="3ED315E7">
      <w:pPr>
        <w:pStyle w:val="Normal"/>
      </w:pPr>
      <w:r w:rsidRPr="6235F2C0" w:rsidR="78C406C3">
        <w:rPr>
          <w:rFonts w:ascii="Aptos" w:hAnsi="Aptos" w:eastAsia="Aptos" w:cs="Aptos"/>
          <w:noProof w:val="0"/>
          <w:sz w:val="24"/>
          <w:szCs w:val="24"/>
          <w:lang w:val="en-US"/>
        </w:rPr>
        <w:t>Course type: Lecture</w:t>
      </w:r>
    </w:p>
    <w:p w:rsidR="78C406C3" w:rsidP="6235F2C0" w:rsidRDefault="78C406C3" w14:paraId="0B33BB24" w14:textId="700FFAC7">
      <w:pPr>
        <w:pStyle w:val="Normal"/>
      </w:pPr>
      <w:r w:rsidRPr="6235F2C0" w:rsidR="78C406C3">
        <w:rPr>
          <w:rFonts w:ascii="Aptos" w:hAnsi="Aptos" w:eastAsia="Aptos" w:cs="Aptos"/>
          <w:noProof w:val="0"/>
          <w:sz w:val="24"/>
          <w:szCs w:val="24"/>
          <w:lang w:val="en-US"/>
        </w:rPr>
        <w:t>ECTS: 7</w:t>
      </w:r>
    </w:p>
    <w:p w:rsidR="78C406C3" w:rsidP="6235F2C0" w:rsidRDefault="78C406C3" w14:paraId="313862EA" w14:textId="3047B87E">
      <w:pPr>
        <w:pStyle w:val="Normal"/>
      </w:pPr>
      <w:r w:rsidRPr="6235F2C0" w:rsidR="78C406C3">
        <w:rPr>
          <w:rFonts w:ascii="Aptos" w:hAnsi="Aptos" w:eastAsia="Aptos" w:cs="Aptos"/>
          <w:noProof w:val="0"/>
          <w:sz w:val="24"/>
          <w:szCs w:val="24"/>
          <w:lang w:val="en-US"/>
        </w:rPr>
        <w:t>Course suitable for: Bachelor</w:t>
      </w:r>
    </w:p>
    <w:p w:rsidR="78C406C3" w:rsidP="6235F2C0" w:rsidRDefault="78C406C3" w14:paraId="4741AE26" w14:textId="7EA9CB01">
      <w:pPr>
        <w:pStyle w:val="Normal"/>
      </w:pPr>
      <w:r w:rsidRPr="6235F2C0" w:rsidR="78C406C3">
        <w:rPr>
          <w:rFonts w:ascii="Aptos" w:hAnsi="Aptos" w:eastAsia="Aptos" w:cs="Aptos"/>
          <w:noProof w:val="0"/>
          <w:sz w:val="24"/>
          <w:szCs w:val="24"/>
          <w:lang w:val="en-US"/>
        </w:rPr>
        <w:t>Language of instruction: English</w:t>
      </w:r>
    </w:p>
    <w:p w:rsidR="78C406C3" w:rsidP="6235F2C0" w:rsidRDefault="78C406C3" w14:paraId="42503BC6" w14:textId="399FA6BD">
      <w:pPr>
        <w:pStyle w:val="Normal"/>
        <w:rPr>
          <w:rFonts w:ascii="Aptos" w:hAnsi="Aptos" w:eastAsia="Aptos" w:cs="Aptos"/>
          <w:noProof w:val="0"/>
          <w:sz w:val="24"/>
          <w:szCs w:val="24"/>
          <w:lang w:val="en-US"/>
        </w:rPr>
      </w:pPr>
      <w:r w:rsidRPr="6235F2C0" w:rsidR="78C406C3">
        <w:rPr>
          <w:rFonts w:ascii="Aptos" w:hAnsi="Aptos" w:eastAsia="Aptos" w:cs="Aptos"/>
          <w:noProof w:val="0"/>
          <w:sz w:val="24"/>
          <w:szCs w:val="24"/>
          <w:lang w:val="en-US"/>
        </w:rPr>
        <w:t>Credit hours1:</w:t>
      </w:r>
      <w:r w:rsidRPr="6235F2C0" w:rsidR="38B1A515">
        <w:rPr>
          <w:rFonts w:ascii="Aptos" w:hAnsi="Aptos" w:eastAsia="Aptos" w:cs="Aptos"/>
          <w:noProof w:val="0"/>
          <w:sz w:val="24"/>
          <w:szCs w:val="24"/>
          <w:lang w:val="en-US"/>
        </w:rPr>
        <w:t xml:space="preserve"> </w:t>
      </w:r>
      <w:r w:rsidRPr="6235F2C0" w:rsidR="78C406C3">
        <w:rPr>
          <w:rFonts w:ascii="Aptos" w:hAnsi="Aptos" w:eastAsia="Aptos" w:cs="Aptos"/>
          <w:noProof w:val="0"/>
          <w:sz w:val="24"/>
          <w:szCs w:val="24"/>
          <w:lang w:val="en-US"/>
        </w:rPr>
        <w:t>2</w:t>
      </w:r>
    </w:p>
    <w:p w:rsidR="78C406C3" w:rsidP="6235F2C0" w:rsidRDefault="78C406C3" w14:paraId="4CB213A1" w14:textId="0F9F9C2E">
      <w:pPr>
        <w:pStyle w:val="Normal"/>
      </w:pPr>
      <w:r w:rsidRPr="6235F2C0" w:rsidR="78C406C3">
        <w:rPr>
          <w:rFonts w:ascii="Aptos" w:hAnsi="Aptos" w:eastAsia="Aptos" w:cs="Aptos"/>
          <w:noProof w:val="0"/>
          <w:sz w:val="24"/>
          <w:szCs w:val="24"/>
          <w:lang w:val="en-US"/>
        </w:rPr>
        <w:t>Attendance:</w:t>
      </w:r>
      <w:r w:rsidRPr="6235F2C0" w:rsidR="320A8D57">
        <w:rPr>
          <w:rFonts w:ascii="Aptos" w:hAnsi="Aptos" w:eastAsia="Aptos" w:cs="Aptos"/>
          <w:noProof w:val="0"/>
          <w:sz w:val="24"/>
          <w:szCs w:val="24"/>
          <w:lang w:val="en-US"/>
        </w:rPr>
        <w:t xml:space="preserve"> </w:t>
      </w:r>
      <w:r w:rsidRPr="6235F2C0" w:rsidR="78C406C3">
        <w:rPr>
          <w:rFonts w:ascii="Aptos" w:hAnsi="Aptos" w:eastAsia="Aptos" w:cs="Aptos"/>
          <w:noProof w:val="0"/>
          <w:sz w:val="24"/>
          <w:szCs w:val="24"/>
          <w:lang w:val="en-US"/>
        </w:rPr>
        <w:t>Live &amp; on-campus</w:t>
      </w:r>
    </w:p>
    <w:p w:rsidR="78C406C3" w:rsidP="6235F2C0" w:rsidRDefault="78C406C3" w14:paraId="51D17008" w14:textId="7A0627E5">
      <w:pPr>
        <w:pStyle w:val="Normal"/>
      </w:pPr>
      <w:r w:rsidRPr="6235F2C0" w:rsidR="78C406C3">
        <w:rPr>
          <w:rFonts w:ascii="Aptos" w:hAnsi="Aptos" w:eastAsia="Aptos" w:cs="Aptos"/>
          <w:noProof w:val="0"/>
          <w:sz w:val="24"/>
          <w:szCs w:val="24"/>
          <w:lang w:val="en-US"/>
        </w:rPr>
        <w:t>Examination achievement:</w:t>
      </w:r>
      <w:r w:rsidRPr="6235F2C0" w:rsidR="666ECDDB">
        <w:rPr>
          <w:rFonts w:ascii="Aptos" w:hAnsi="Aptos" w:eastAsia="Aptos" w:cs="Aptos"/>
          <w:noProof w:val="0"/>
          <w:sz w:val="24"/>
          <w:szCs w:val="24"/>
          <w:lang w:val="en-US"/>
        </w:rPr>
        <w:t xml:space="preserve"> </w:t>
      </w:r>
      <w:r w:rsidRPr="6235F2C0" w:rsidR="78C406C3">
        <w:rPr>
          <w:rFonts w:ascii="Aptos" w:hAnsi="Aptos" w:eastAsia="Aptos" w:cs="Aptos"/>
          <w:noProof w:val="0"/>
          <w:sz w:val="24"/>
          <w:szCs w:val="24"/>
          <w:lang w:val="en-US"/>
        </w:rPr>
        <w:t>Written exam</w:t>
      </w:r>
    </w:p>
    <w:p w:rsidR="78C406C3" w:rsidP="6235F2C0" w:rsidRDefault="78C406C3" w14:paraId="4A7D3D40" w14:textId="15D2A123">
      <w:pPr>
        <w:pStyle w:val="Normal"/>
        <w:rPr>
          <w:rFonts w:ascii="Aptos" w:hAnsi="Aptos" w:eastAsia="Aptos" w:cs="Aptos"/>
          <w:noProof w:val="0"/>
          <w:sz w:val="24"/>
          <w:szCs w:val="24"/>
          <w:lang w:val="en-US"/>
        </w:rPr>
      </w:pPr>
      <w:r w:rsidRPr="6235F2C0" w:rsidR="78C406C3">
        <w:rPr>
          <w:rFonts w:ascii="Aptos" w:hAnsi="Aptos" w:eastAsia="Aptos" w:cs="Aptos"/>
          <w:noProof w:val="0"/>
          <w:sz w:val="24"/>
          <w:szCs w:val="24"/>
          <w:lang w:val="en-US"/>
        </w:rPr>
        <w:t>Instructor(s):</w:t>
      </w:r>
      <w:r w:rsidRPr="6235F2C0" w:rsidR="154DCA72">
        <w:rPr>
          <w:rFonts w:ascii="Aptos" w:hAnsi="Aptos" w:eastAsia="Aptos" w:cs="Aptos"/>
          <w:noProof w:val="0"/>
          <w:sz w:val="24"/>
          <w:szCs w:val="24"/>
          <w:lang w:val="en-US"/>
        </w:rPr>
        <w:t xml:space="preserve"> </w:t>
      </w:r>
      <w:r w:rsidRPr="6235F2C0" w:rsidR="78C406C3">
        <w:rPr>
          <w:rFonts w:ascii="Aptos" w:hAnsi="Aptos" w:eastAsia="Aptos" w:cs="Aptos"/>
          <w:noProof w:val="0"/>
          <w:sz w:val="24"/>
          <w:szCs w:val="24"/>
          <w:lang w:val="en-US"/>
        </w:rPr>
        <w:t xml:space="preserve">Prof. Dr. Richard </w:t>
      </w:r>
      <w:r w:rsidRPr="6235F2C0" w:rsidR="78C406C3">
        <w:rPr>
          <w:rFonts w:ascii="Aptos" w:hAnsi="Aptos" w:eastAsia="Aptos" w:cs="Aptos"/>
          <w:noProof w:val="0"/>
          <w:sz w:val="24"/>
          <w:szCs w:val="24"/>
          <w:lang w:val="en-US"/>
        </w:rPr>
        <w:t>Traunmüller</w:t>
      </w:r>
    </w:p>
    <w:p w:rsidR="78C406C3" w:rsidP="6235F2C0" w:rsidRDefault="78C406C3" w14:paraId="5F89C599" w14:textId="765187AB">
      <w:pPr>
        <w:pStyle w:val="Normal"/>
      </w:pPr>
      <w:r w:rsidRPr="6235F2C0" w:rsidR="78C406C3">
        <w:rPr>
          <w:rFonts w:ascii="Aptos" w:hAnsi="Aptos" w:eastAsia="Aptos" w:cs="Aptos"/>
          <w:noProof w:val="0"/>
          <w:sz w:val="24"/>
          <w:szCs w:val="24"/>
          <w:lang w:val="en-US"/>
        </w:rPr>
        <w:t>Date(s):</w:t>
      </w:r>
    </w:p>
    <w:p w:rsidR="78C406C3" w:rsidP="6235F2C0" w:rsidRDefault="78C406C3" w14:paraId="425AD8EE" w14:textId="1AEFA511">
      <w:pPr>
        <w:pStyle w:val="Normal"/>
      </w:pPr>
      <w:r w:rsidRPr="6235F2C0" w:rsidR="78C406C3">
        <w:rPr>
          <w:rFonts w:ascii="Aptos" w:hAnsi="Aptos" w:eastAsia="Aptos" w:cs="Aptos"/>
          <w:noProof w:val="0"/>
          <w:sz w:val="24"/>
          <w:szCs w:val="24"/>
          <w:lang w:val="en-US"/>
        </w:rPr>
        <w:t xml:space="preserve">Tuesday  (weekly) </w:t>
      </w:r>
      <w:r>
        <w:tab/>
      </w:r>
      <w:r w:rsidRPr="6235F2C0" w:rsidR="78C406C3">
        <w:rPr>
          <w:rFonts w:ascii="Aptos" w:hAnsi="Aptos" w:eastAsia="Aptos" w:cs="Aptos"/>
          <w:noProof w:val="0"/>
          <w:sz w:val="24"/>
          <w:szCs w:val="24"/>
          <w:lang w:val="en-US"/>
        </w:rPr>
        <w:t xml:space="preserve">11.02.2025 – 27.05.2025 </w:t>
      </w:r>
      <w:r>
        <w:tab/>
      </w:r>
      <w:r w:rsidRPr="6235F2C0" w:rsidR="78C406C3">
        <w:rPr>
          <w:rFonts w:ascii="Aptos" w:hAnsi="Aptos" w:eastAsia="Aptos" w:cs="Aptos"/>
          <w:noProof w:val="0"/>
          <w:sz w:val="24"/>
          <w:szCs w:val="24"/>
          <w:lang w:val="en-US"/>
        </w:rPr>
        <w:t xml:space="preserve">08:30 – 10:00 </w:t>
      </w:r>
      <w:r>
        <w:tab/>
      </w:r>
      <w:r w:rsidRPr="6235F2C0" w:rsidR="78C406C3">
        <w:rPr>
          <w:rFonts w:ascii="Aptos" w:hAnsi="Aptos" w:eastAsia="Aptos" w:cs="Aptos"/>
          <w:noProof w:val="0"/>
          <w:sz w:val="24"/>
          <w:szCs w:val="24"/>
          <w:lang w:val="en-US"/>
        </w:rPr>
        <w:t>B 243 Hörsaal; A 5, 6 Bauteil B</w:t>
      </w:r>
    </w:p>
    <w:p w:rsidR="78C406C3" w:rsidP="6235F2C0" w:rsidRDefault="78C406C3" w14:paraId="13300000" w14:textId="6F65BBFC">
      <w:pPr>
        <w:pStyle w:val="Normal"/>
      </w:pPr>
      <w:r w:rsidRPr="6235F2C0" w:rsidR="78C406C3">
        <w:rPr>
          <w:rFonts w:ascii="Aptos" w:hAnsi="Aptos" w:eastAsia="Aptos" w:cs="Aptos"/>
          <w:noProof w:val="0"/>
          <w:sz w:val="24"/>
          <w:szCs w:val="24"/>
          <w:lang w:val="en-US"/>
        </w:rPr>
        <w:t>Description:</w:t>
      </w:r>
    </w:p>
    <w:p w:rsidR="78C406C3" w:rsidP="6235F2C0" w:rsidRDefault="78C406C3" w14:paraId="1B2C9219" w14:textId="4763D1FA">
      <w:pPr>
        <w:pStyle w:val="Normal"/>
      </w:pPr>
      <w:r w:rsidRPr="6235F2C0" w:rsidR="78C406C3">
        <w:rPr>
          <w:rFonts w:ascii="Aptos" w:hAnsi="Aptos" w:eastAsia="Aptos" w:cs="Aptos"/>
          <w:noProof w:val="0"/>
          <w:sz w:val="24"/>
          <w:szCs w:val="24"/>
          <w:lang w:val="en-US"/>
        </w:rPr>
        <w:t>This lecture introduces students to theories and methods for explaining how autocratic political systems emerge, how they consolidate and how they fail. Next to a discussion of how to define and measure ‘autocracies’, we will focus on the questions of how autocratic leaders deal with the dual problem of power-sharing among autocratic elites and controlling the mass public. We will also spend time on the role of institutions and public support in autocracies, how censorship and propaganda work and the prospects of protest mobilization. Next to substantive discussion the lecture will put great emphasis on the practice of quantitative political research.</w:t>
      </w:r>
    </w:p>
    <w:p w:rsidR="6235F2C0" w:rsidP="6235F2C0" w:rsidRDefault="6235F2C0" w14:paraId="2700E84E" w14:textId="3B9E3921">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D6E56"/>
    <w:rsid w:val="0DD29262"/>
    <w:rsid w:val="154DCA72"/>
    <w:rsid w:val="316D6E56"/>
    <w:rsid w:val="320A8D57"/>
    <w:rsid w:val="35484678"/>
    <w:rsid w:val="38B1A515"/>
    <w:rsid w:val="38F74977"/>
    <w:rsid w:val="56A9267D"/>
    <w:rsid w:val="6235F2C0"/>
    <w:rsid w:val="666ECDDB"/>
    <w:rsid w:val="78C4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6E56"/>
  <w15:chartTrackingRefBased/>
  <w15:docId w15:val="{21DC59CC-2CC5-4C43-83F0-A954C67A1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2025-03-27T21:32:51.1595046Z</dcterms:created>
  <dcterms:modified xsi:type="dcterms:W3CDTF">2025-03-27T21:46:59.8461737Z</dcterms:modified>
  <dc:creator>Alexander I Streett</dc:creator>
  <lastModifiedBy>Alexander I Streett</lastModifiedBy>
</coreProperties>
</file>