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333676E" w:rsidP="29CFBC92" w:rsidRDefault="5333676E" w14:paraId="7A50D35B" w14:textId="52408304">
      <w:pPr>
        <w:pStyle w:val="Normal"/>
        <w:rPr>
          <w:rFonts w:ascii="Aptos" w:hAnsi="Aptos" w:eastAsia="Aptos" w:cs="Aptos"/>
          <w:noProof w:val="0"/>
          <w:sz w:val="24"/>
          <w:szCs w:val="24"/>
          <w:lang w:val="en-US"/>
        </w:rPr>
      </w:pPr>
      <w:r w:rsidRPr="29CFBC92" w:rsidR="5333676E">
        <w:rPr>
          <w:rFonts w:ascii="Aptos" w:hAnsi="Aptos" w:eastAsia="Aptos" w:cs="Aptos"/>
          <w:noProof w:val="0"/>
          <w:sz w:val="24"/>
          <w:szCs w:val="24"/>
          <w:lang w:val="en-US"/>
        </w:rPr>
        <w:t>HS Selected Topics in International Relations: How to Lose Power? Revolutions, Coups, and Other Threats (Seminar (Advanced Level))</w:t>
      </w:r>
    </w:p>
    <w:p w:rsidR="5333676E" w:rsidP="29CFBC92" w:rsidRDefault="5333676E" w14:paraId="240E4579" w14:textId="45F792CE">
      <w:pPr>
        <w:pStyle w:val="Normal"/>
      </w:pPr>
      <w:r w:rsidRPr="29CFBC92" w:rsidR="5333676E">
        <w:rPr>
          <w:rFonts w:ascii="Aptos" w:hAnsi="Aptos" w:eastAsia="Aptos" w:cs="Aptos"/>
          <w:noProof w:val="0"/>
          <w:sz w:val="24"/>
          <w:szCs w:val="24"/>
          <w:lang w:val="en-US"/>
        </w:rPr>
        <w:t>EN</w:t>
      </w:r>
    </w:p>
    <w:p w:rsidR="5333676E" w:rsidP="29CFBC92" w:rsidRDefault="5333676E" w14:paraId="02EB36D5" w14:textId="23CAFDAA">
      <w:pPr>
        <w:pStyle w:val="Normal"/>
      </w:pPr>
      <w:r w:rsidRPr="29CFBC92" w:rsidR="5333676E">
        <w:rPr>
          <w:rFonts w:ascii="Aptos" w:hAnsi="Aptos" w:eastAsia="Aptos" w:cs="Aptos"/>
          <w:noProof w:val="0"/>
          <w:sz w:val="24"/>
          <w:szCs w:val="24"/>
          <w:lang w:val="en-US"/>
        </w:rPr>
        <w:t>Course type: Seminar (Advanced Level)</w:t>
      </w:r>
    </w:p>
    <w:p w:rsidR="5333676E" w:rsidP="29CFBC92" w:rsidRDefault="5333676E" w14:paraId="76C59BF4" w14:textId="3C3E6DBA">
      <w:pPr>
        <w:pStyle w:val="Normal"/>
      </w:pPr>
      <w:r w:rsidRPr="29CFBC92" w:rsidR="5333676E">
        <w:rPr>
          <w:rFonts w:ascii="Aptos" w:hAnsi="Aptos" w:eastAsia="Aptos" w:cs="Aptos"/>
          <w:noProof w:val="0"/>
          <w:sz w:val="24"/>
          <w:szCs w:val="24"/>
          <w:lang w:val="en-US"/>
        </w:rPr>
        <w:t>ECTS: 6</w:t>
      </w:r>
    </w:p>
    <w:p w:rsidR="5333676E" w:rsidP="29CFBC92" w:rsidRDefault="5333676E" w14:paraId="6F2E3C05" w14:textId="7307C3C9">
      <w:pPr>
        <w:pStyle w:val="Normal"/>
      </w:pPr>
      <w:r w:rsidRPr="29CFBC92" w:rsidR="5333676E">
        <w:rPr>
          <w:rFonts w:ascii="Aptos" w:hAnsi="Aptos" w:eastAsia="Aptos" w:cs="Aptos"/>
          <w:noProof w:val="0"/>
          <w:sz w:val="24"/>
          <w:szCs w:val="24"/>
          <w:lang w:val="en-US"/>
        </w:rPr>
        <w:t>Course suitable for: Bachelor</w:t>
      </w:r>
    </w:p>
    <w:p w:rsidR="5333676E" w:rsidP="29CFBC92" w:rsidRDefault="5333676E" w14:paraId="43E91434" w14:textId="3E779B44">
      <w:pPr>
        <w:pStyle w:val="Normal"/>
      </w:pPr>
      <w:r w:rsidRPr="29CFBC92" w:rsidR="5333676E">
        <w:rPr>
          <w:rFonts w:ascii="Aptos" w:hAnsi="Aptos" w:eastAsia="Aptos" w:cs="Aptos"/>
          <w:noProof w:val="0"/>
          <w:sz w:val="24"/>
          <w:szCs w:val="24"/>
          <w:lang w:val="en-US"/>
        </w:rPr>
        <w:t>Language of instruction: English</w:t>
      </w:r>
    </w:p>
    <w:p w:rsidR="5333676E" w:rsidP="29CFBC92" w:rsidRDefault="5333676E" w14:paraId="33147ACF" w14:textId="323356AF">
      <w:pPr>
        <w:pStyle w:val="Normal"/>
      </w:pPr>
      <w:r w:rsidRPr="29CFBC92" w:rsidR="5333676E">
        <w:rPr>
          <w:rFonts w:ascii="Aptos" w:hAnsi="Aptos" w:eastAsia="Aptos" w:cs="Aptos"/>
          <w:noProof w:val="0"/>
          <w:sz w:val="24"/>
          <w:szCs w:val="24"/>
          <w:lang w:val="en-US"/>
        </w:rPr>
        <w:t>Credit hours1: 2</w:t>
      </w:r>
    </w:p>
    <w:p w:rsidR="5333676E" w:rsidP="29CFBC92" w:rsidRDefault="5333676E" w14:paraId="37F0237D" w14:textId="21D4432D">
      <w:pPr>
        <w:pStyle w:val="Normal"/>
      </w:pPr>
      <w:r w:rsidRPr="29CFBC92" w:rsidR="5333676E">
        <w:rPr>
          <w:rFonts w:ascii="Aptos" w:hAnsi="Aptos" w:eastAsia="Aptos" w:cs="Aptos"/>
          <w:noProof w:val="0"/>
          <w:sz w:val="24"/>
          <w:szCs w:val="24"/>
          <w:lang w:val="en-US"/>
        </w:rPr>
        <w:t>Attendance: Live &amp; on-campus</w:t>
      </w:r>
    </w:p>
    <w:p w:rsidR="5333676E" w:rsidP="29CFBC92" w:rsidRDefault="5333676E" w14:paraId="45759DD0" w14:textId="6858CA60">
      <w:pPr>
        <w:pStyle w:val="Normal"/>
      </w:pPr>
      <w:r w:rsidRPr="29CFBC92" w:rsidR="5333676E">
        <w:rPr>
          <w:rFonts w:ascii="Aptos" w:hAnsi="Aptos" w:eastAsia="Aptos" w:cs="Aptos"/>
          <w:noProof w:val="0"/>
          <w:sz w:val="24"/>
          <w:szCs w:val="24"/>
          <w:lang w:val="en-US"/>
        </w:rPr>
        <w:t>Examination achievement: Research Paper (graded, 100%)</w:t>
      </w:r>
    </w:p>
    <w:p w:rsidR="5333676E" w:rsidP="29CFBC92" w:rsidRDefault="5333676E" w14:paraId="16855803" w14:textId="2F01CA58">
      <w:pPr>
        <w:pStyle w:val="Normal"/>
      </w:pPr>
      <w:r w:rsidRPr="29CFBC92" w:rsidR="5333676E">
        <w:rPr>
          <w:rFonts w:ascii="Aptos" w:hAnsi="Aptos" w:eastAsia="Aptos" w:cs="Aptos"/>
          <w:noProof w:val="0"/>
          <w:sz w:val="24"/>
          <w:szCs w:val="24"/>
          <w:lang w:val="en-US"/>
        </w:rPr>
        <w:t>Instructor(s): Marie-Therese Meye</w:t>
      </w:r>
    </w:p>
    <w:p w:rsidR="5333676E" w:rsidP="29CFBC92" w:rsidRDefault="5333676E" w14:paraId="25164242" w14:textId="49D65FC2">
      <w:pPr>
        <w:pStyle w:val="Normal"/>
      </w:pPr>
      <w:r w:rsidRPr="29CFBC92" w:rsidR="5333676E">
        <w:rPr>
          <w:rFonts w:ascii="Aptos" w:hAnsi="Aptos" w:eastAsia="Aptos" w:cs="Aptos"/>
          <w:noProof w:val="0"/>
          <w:sz w:val="24"/>
          <w:szCs w:val="24"/>
          <w:lang w:val="en-US"/>
        </w:rPr>
        <w:t>Date(s):</w:t>
      </w:r>
    </w:p>
    <w:p w:rsidR="5333676E" w:rsidP="29CFBC92" w:rsidRDefault="5333676E" w14:paraId="0ECC6C09" w14:textId="139E77E3">
      <w:pPr>
        <w:pStyle w:val="Normal"/>
      </w:pPr>
      <w:r w:rsidRPr="29CFBC92" w:rsidR="5333676E">
        <w:rPr>
          <w:rFonts w:ascii="Aptos" w:hAnsi="Aptos" w:eastAsia="Aptos" w:cs="Aptos"/>
          <w:noProof w:val="0"/>
          <w:sz w:val="24"/>
          <w:szCs w:val="24"/>
          <w:lang w:val="en-US"/>
        </w:rPr>
        <w:t xml:space="preserve">Thursday  (weekly) </w:t>
      </w:r>
      <w:r>
        <w:tab/>
      </w:r>
      <w:r w:rsidRPr="29CFBC92" w:rsidR="5333676E">
        <w:rPr>
          <w:rFonts w:ascii="Aptos" w:hAnsi="Aptos" w:eastAsia="Aptos" w:cs="Aptos"/>
          <w:noProof w:val="0"/>
          <w:sz w:val="24"/>
          <w:szCs w:val="24"/>
          <w:lang w:val="en-US"/>
        </w:rPr>
        <w:t xml:space="preserve">13.02.2025 – 29.05.2025 </w:t>
      </w:r>
      <w:r>
        <w:tab/>
      </w:r>
      <w:r w:rsidRPr="29CFBC92" w:rsidR="5333676E">
        <w:rPr>
          <w:rFonts w:ascii="Aptos" w:hAnsi="Aptos" w:eastAsia="Aptos" w:cs="Aptos"/>
          <w:noProof w:val="0"/>
          <w:sz w:val="24"/>
          <w:szCs w:val="24"/>
          <w:lang w:val="en-US"/>
        </w:rPr>
        <w:t xml:space="preserve">10:15 – 11:45 </w:t>
      </w:r>
      <w:r>
        <w:tab/>
      </w:r>
      <w:r w:rsidRPr="29CFBC92" w:rsidR="5333676E">
        <w:rPr>
          <w:rFonts w:ascii="Aptos" w:hAnsi="Aptos" w:eastAsia="Aptos" w:cs="Aptos"/>
          <w:noProof w:val="0"/>
          <w:sz w:val="24"/>
          <w:szCs w:val="24"/>
          <w:lang w:val="en-US"/>
        </w:rPr>
        <w:t>B 143 Seminarraum; A 5, 6 Bauteil B</w:t>
      </w:r>
    </w:p>
    <w:p w:rsidR="5333676E" w:rsidP="29CFBC92" w:rsidRDefault="5333676E" w14:paraId="35C21AB8" w14:textId="6D9B4E54">
      <w:pPr>
        <w:pStyle w:val="Normal"/>
      </w:pPr>
      <w:r w:rsidRPr="29CFBC92" w:rsidR="5333676E">
        <w:rPr>
          <w:rFonts w:ascii="Aptos" w:hAnsi="Aptos" w:eastAsia="Aptos" w:cs="Aptos"/>
          <w:noProof w:val="0"/>
          <w:sz w:val="24"/>
          <w:szCs w:val="24"/>
          <w:lang w:val="en-US"/>
        </w:rPr>
        <w:t>Description:</w:t>
      </w:r>
    </w:p>
    <w:p w:rsidR="5333676E" w:rsidP="29CFBC92" w:rsidRDefault="5333676E" w14:paraId="1A82E605" w14:textId="2CBBF2DF">
      <w:pPr>
        <w:pStyle w:val="Normal"/>
      </w:pPr>
      <w:r w:rsidRPr="29CFBC92" w:rsidR="5333676E">
        <w:rPr>
          <w:rFonts w:ascii="Aptos" w:hAnsi="Aptos" w:eastAsia="Aptos" w:cs="Aptos"/>
          <w:noProof w:val="0"/>
          <w:sz w:val="24"/>
          <w:szCs w:val="24"/>
          <w:lang w:val="en-US"/>
        </w:rPr>
        <w:t>How do governments lose power? In democracies, elections often decide a government’s fate, but this is rarely the case for authoritarian regimes, where power shifts are frequently irregular. This course examines both theoretical and empirical (primarily quantitative) literature that explores these non-constitutional pathways to losing power—such as coups, popular uprisings, foreign interventions, and assassinations. While the seminar’s primary goal is to equip students to analyze these dynamics empirically, we will also delve into detailed case studies of how dictators have lost power. Prior knowledge of quantitative methods is required for this course.</w:t>
      </w:r>
    </w:p>
    <w:p w:rsidR="29CFBC92" w:rsidP="29CFBC92" w:rsidRDefault="29CFBC92" w14:paraId="5B76E6D9" w14:textId="30AE88A3">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8C58666"/>
    <w:rsid w:val="0DD29262"/>
    <w:rsid w:val="1E898F5C"/>
    <w:rsid w:val="29CFBC92"/>
    <w:rsid w:val="316D6E56"/>
    <w:rsid w:val="35484678"/>
    <w:rsid w:val="38F74977"/>
    <w:rsid w:val="38F93F1C"/>
    <w:rsid w:val="5333676E"/>
    <w:rsid w:val="56A9267D"/>
    <w:rsid w:val="6235F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2025-03-27T22:14:58.5653669Z</dcterms:modified>
  <dc:creator>Alexander I Streett</dc:creator>
  <lastModifiedBy>Alexander I Streett</lastModifiedBy>
</coreProperties>
</file>