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0D0DDC8" w:rsidP="6332760A" w:rsidRDefault="50D0DDC8" w14:paraId="45DB4E1C" w14:textId="13B56132">
      <w:pPr>
        <w:pStyle w:val="Normal"/>
      </w:pPr>
      <w:r w:rsidRPr="6332760A" w:rsidR="50D0DDC8">
        <w:rPr>
          <w:rFonts w:ascii="Aptos" w:hAnsi="Aptos" w:eastAsia="Aptos" w:cs="Aptos"/>
          <w:noProof w:val="0"/>
          <w:sz w:val="24"/>
          <w:szCs w:val="24"/>
          <w:lang w:val="en-US"/>
        </w:rPr>
        <w:t>Ü Methods in International Relations: Quantitative Methods in International Relations (Scientific exercise)</w:t>
      </w:r>
    </w:p>
    <w:p w:rsidR="50D0DDC8" w:rsidP="6332760A" w:rsidRDefault="50D0DDC8" w14:paraId="330F79B2" w14:textId="760DF66B">
      <w:pPr>
        <w:pStyle w:val="Normal"/>
      </w:pPr>
      <w:r w:rsidRPr="6332760A" w:rsidR="50D0DDC8">
        <w:rPr>
          <w:rFonts w:ascii="Aptos" w:hAnsi="Aptos" w:eastAsia="Aptos" w:cs="Aptos"/>
          <w:noProof w:val="0"/>
          <w:sz w:val="24"/>
          <w:szCs w:val="24"/>
          <w:lang w:val="en-US"/>
        </w:rPr>
        <w:t>EN</w:t>
      </w:r>
    </w:p>
    <w:p w:rsidR="50D0DDC8" w:rsidP="6332760A" w:rsidRDefault="50D0DDC8" w14:paraId="2DDD61A1" w14:textId="0BF18FD0">
      <w:pPr>
        <w:pStyle w:val="Normal"/>
      </w:pPr>
      <w:r w:rsidRPr="6332760A" w:rsidR="50D0DDC8">
        <w:rPr>
          <w:rFonts w:ascii="Aptos" w:hAnsi="Aptos" w:eastAsia="Aptos" w:cs="Aptos"/>
          <w:noProof w:val="0"/>
          <w:sz w:val="24"/>
          <w:szCs w:val="24"/>
          <w:lang w:val="en-US"/>
        </w:rPr>
        <w:t>Course type: Scientific exercise</w:t>
      </w:r>
    </w:p>
    <w:p w:rsidR="50D0DDC8" w:rsidP="6332760A" w:rsidRDefault="50D0DDC8" w14:paraId="7D8B19D2" w14:textId="5B54DBCB">
      <w:pPr>
        <w:pStyle w:val="Normal"/>
      </w:pPr>
      <w:r w:rsidRPr="6332760A" w:rsidR="50D0DDC8">
        <w:rPr>
          <w:rFonts w:ascii="Aptos" w:hAnsi="Aptos" w:eastAsia="Aptos" w:cs="Aptos"/>
          <w:noProof w:val="0"/>
          <w:sz w:val="24"/>
          <w:szCs w:val="24"/>
          <w:lang w:val="en-US"/>
        </w:rPr>
        <w:t>ECTS: 6</w:t>
      </w:r>
    </w:p>
    <w:p w:rsidR="50D0DDC8" w:rsidP="6332760A" w:rsidRDefault="50D0DDC8" w14:paraId="03393E19" w14:textId="5598EC66">
      <w:pPr>
        <w:pStyle w:val="Normal"/>
      </w:pPr>
      <w:r w:rsidRPr="6332760A" w:rsidR="50D0DDC8">
        <w:rPr>
          <w:rFonts w:ascii="Aptos" w:hAnsi="Aptos" w:eastAsia="Aptos" w:cs="Aptos"/>
          <w:noProof w:val="0"/>
          <w:sz w:val="24"/>
          <w:szCs w:val="24"/>
          <w:lang w:val="en-US"/>
        </w:rPr>
        <w:t>Course suitable for: Bachelor</w:t>
      </w:r>
    </w:p>
    <w:p w:rsidR="50D0DDC8" w:rsidP="6332760A" w:rsidRDefault="50D0DDC8" w14:paraId="64535036" w14:textId="39DFB32E">
      <w:pPr>
        <w:pStyle w:val="Normal"/>
      </w:pPr>
      <w:r w:rsidRPr="6332760A" w:rsidR="50D0DDC8">
        <w:rPr>
          <w:rFonts w:ascii="Aptos" w:hAnsi="Aptos" w:eastAsia="Aptos" w:cs="Aptos"/>
          <w:noProof w:val="0"/>
          <w:sz w:val="24"/>
          <w:szCs w:val="24"/>
          <w:lang w:val="en-US"/>
        </w:rPr>
        <w:t>Language of instruction: English</w:t>
      </w:r>
    </w:p>
    <w:p w:rsidR="50D0DDC8" w:rsidP="6332760A" w:rsidRDefault="50D0DDC8" w14:paraId="2370327B" w14:textId="6DD42065">
      <w:pPr>
        <w:pStyle w:val="Normal"/>
      </w:pPr>
      <w:r w:rsidRPr="6332760A" w:rsidR="50D0DDC8">
        <w:rPr>
          <w:rFonts w:ascii="Aptos" w:hAnsi="Aptos" w:eastAsia="Aptos" w:cs="Aptos"/>
          <w:noProof w:val="0"/>
          <w:sz w:val="24"/>
          <w:szCs w:val="24"/>
          <w:lang w:val="en-US"/>
        </w:rPr>
        <w:t>Credit hours1: 2</w:t>
      </w:r>
    </w:p>
    <w:p w:rsidR="50D0DDC8" w:rsidP="6332760A" w:rsidRDefault="50D0DDC8" w14:paraId="42A940E6" w14:textId="5B72910A">
      <w:pPr>
        <w:pStyle w:val="Normal"/>
      </w:pPr>
      <w:r w:rsidRPr="6332760A" w:rsidR="50D0DDC8">
        <w:rPr>
          <w:rFonts w:ascii="Aptos" w:hAnsi="Aptos" w:eastAsia="Aptos" w:cs="Aptos"/>
          <w:noProof w:val="0"/>
          <w:sz w:val="24"/>
          <w:szCs w:val="24"/>
          <w:lang w:val="en-US"/>
        </w:rPr>
        <w:t>Attendance: Live &amp; on-campus</w:t>
      </w:r>
    </w:p>
    <w:p w:rsidR="50D0DDC8" w:rsidP="6332760A" w:rsidRDefault="50D0DDC8" w14:paraId="0C82E8BC" w14:textId="445C8694">
      <w:pPr>
        <w:pStyle w:val="Normal"/>
      </w:pPr>
      <w:r w:rsidRPr="6332760A" w:rsidR="50D0DDC8">
        <w:rPr>
          <w:rFonts w:ascii="Aptos" w:hAnsi="Aptos" w:eastAsia="Aptos" w:cs="Aptos"/>
          <w:noProof w:val="0"/>
          <w:sz w:val="24"/>
          <w:szCs w:val="24"/>
          <w:lang w:val="en-US"/>
        </w:rPr>
        <w:t>Literature:</w:t>
      </w:r>
    </w:p>
    <w:p w:rsidR="50D0DDC8" w:rsidP="6332760A" w:rsidRDefault="50D0DDC8" w14:paraId="4A3D963F" w14:textId="14C73D86">
      <w:pPr>
        <w:pStyle w:val="Normal"/>
      </w:pPr>
      <w:r w:rsidRPr="6332760A" w:rsidR="50D0DDC8">
        <w:rPr>
          <w:rFonts w:ascii="Aptos" w:hAnsi="Aptos" w:eastAsia="Aptos" w:cs="Aptos"/>
          <w:noProof w:val="0"/>
          <w:sz w:val="24"/>
          <w:szCs w:val="24"/>
          <w:lang w:val="en-US"/>
        </w:rPr>
        <w:t>Wickham, Hadley, Mine Çetinkaya-Rundel, and Garrett Grolemund. 2023. R for Data Science. 2nd ed. “O'Reilly Media, Inc.”</w:t>
      </w:r>
    </w:p>
    <w:p w:rsidR="50D0DDC8" w:rsidP="6332760A" w:rsidRDefault="50D0DDC8" w14:paraId="69CE26F3" w14:textId="31AE4E62">
      <w:pPr>
        <w:pStyle w:val="Normal"/>
      </w:pPr>
      <w:r w:rsidRPr="6332760A" w:rsidR="50D0DDC8">
        <w:rPr>
          <w:rFonts w:ascii="Aptos" w:hAnsi="Aptos" w:eastAsia="Aptos" w:cs="Aptos"/>
          <w:noProof w:val="0"/>
          <w:sz w:val="24"/>
          <w:szCs w:val="24"/>
          <w:lang w:val="en-US"/>
        </w:rPr>
        <w:t>Examination achievement: Final Exam (Take Home)</w:t>
      </w:r>
    </w:p>
    <w:p w:rsidR="50D0DDC8" w:rsidP="6332760A" w:rsidRDefault="50D0DDC8" w14:paraId="03F54C94" w14:textId="7DF31154">
      <w:pPr>
        <w:pStyle w:val="Normal"/>
      </w:pPr>
      <w:r w:rsidRPr="6332760A" w:rsidR="50D0DDC8">
        <w:rPr>
          <w:rFonts w:ascii="Aptos" w:hAnsi="Aptos" w:eastAsia="Aptos" w:cs="Aptos"/>
          <w:noProof w:val="0"/>
          <w:sz w:val="24"/>
          <w:szCs w:val="24"/>
          <w:lang w:val="en-US"/>
        </w:rPr>
        <w:t>Instructor(s):</w:t>
      </w:r>
    </w:p>
    <w:p w:rsidR="50D0DDC8" w:rsidP="6332760A" w:rsidRDefault="50D0DDC8" w14:paraId="2F128717" w14:textId="73924AC4">
      <w:pPr>
        <w:pStyle w:val="Normal"/>
      </w:pPr>
      <w:r w:rsidRPr="6332760A" w:rsidR="50D0DDC8">
        <w:rPr>
          <w:rFonts w:ascii="Aptos" w:hAnsi="Aptos" w:eastAsia="Aptos" w:cs="Aptos"/>
          <w:noProof w:val="0"/>
          <w:sz w:val="24"/>
          <w:szCs w:val="24"/>
          <w:lang w:val="en-US"/>
        </w:rPr>
        <w:t>Stefan Eschenwecker</w:t>
      </w:r>
    </w:p>
    <w:p w:rsidR="50D0DDC8" w:rsidP="6332760A" w:rsidRDefault="50D0DDC8" w14:paraId="03BE822C" w14:textId="737D9BED">
      <w:pPr>
        <w:pStyle w:val="Normal"/>
      </w:pPr>
      <w:r w:rsidRPr="6332760A" w:rsidR="50D0DDC8">
        <w:rPr>
          <w:rFonts w:ascii="Aptos" w:hAnsi="Aptos" w:eastAsia="Aptos" w:cs="Aptos"/>
          <w:noProof w:val="0"/>
          <w:sz w:val="24"/>
          <w:szCs w:val="24"/>
          <w:lang w:val="en-US"/>
        </w:rPr>
        <w:t>Date(s):</w:t>
      </w:r>
    </w:p>
    <w:p w:rsidR="50D0DDC8" w:rsidP="6332760A" w:rsidRDefault="50D0DDC8" w14:paraId="6FFAAE6E" w14:textId="60EFF487">
      <w:pPr>
        <w:pStyle w:val="Normal"/>
      </w:pPr>
      <w:r w:rsidRPr="6332760A" w:rsidR="50D0DDC8">
        <w:rPr>
          <w:rFonts w:ascii="Aptos" w:hAnsi="Aptos" w:eastAsia="Aptos" w:cs="Aptos"/>
          <w:noProof w:val="0"/>
          <w:sz w:val="24"/>
          <w:szCs w:val="24"/>
          <w:lang w:val="en-US"/>
        </w:rPr>
        <w:t xml:space="preserve">Monday  (weekly) </w:t>
      </w:r>
      <w:r>
        <w:tab/>
      </w:r>
      <w:r w:rsidRPr="6332760A" w:rsidR="50D0DDC8">
        <w:rPr>
          <w:rFonts w:ascii="Aptos" w:hAnsi="Aptos" w:eastAsia="Aptos" w:cs="Aptos"/>
          <w:noProof w:val="0"/>
          <w:sz w:val="24"/>
          <w:szCs w:val="24"/>
          <w:lang w:val="en-US"/>
        </w:rPr>
        <w:t xml:space="preserve">10.02.2025 – 26.05.2025 </w:t>
      </w:r>
      <w:r>
        <w:tab/>
      </w:r>
      <w:r w:rsidRPr="6332760A" w:rsidR="50D0DDC8">
        <w:rPr>
          <w:rFonts w:ascii="Aptos" w:hAnsi="Aptos" w:eastAsia="Aptos" w:cs="Aptos"/>
          <w:noProof w:val="0"/>
          <w:sz w:val="24"/>
          <w:szCs w:val="24"/>
          <w:lang w:val="en-US"/>
        </w:rPr>
        <w:t xml:space="preserve">12:00 – 13:30 </w:t>
      </w:r>
      <w:r>
        <w:tab/>
      </w:r>
      <w:r w:rsidRPr="6332760A" w:rsidR="50D0DDC8">
        <w:rPr>
          <w:rFonts w:ascii="Aptos" w:hAnsi="Aptos" w:eastAsia="Aptos" w:cs="Aptos"/>
          <w:noProof w:val="0"/>
          <w:sz w:val="24"/>
          <w:szCs w:val="24"/>
          <w:lang w:val="en-US"/>
        </w:rPr>
        <w:t>C -108 Methodenlabor – groß/ Telefonlabor; A 5, 6 Bauteil C</w:t>
      </w:r>
    </w:p>
    <w:p w:rsidR="50D0DDC8" w:rsidP="6332760A" w:rsidRDefault="50D0DDC8" w14:paraId="20E82041" w14:textId="7E858B3F">
      <w:pPr>
        <w:pStyle w:val="Normal"/>
      </w:pPr>
      <w:r w:rsidRPr="6332760A" w:rsidR="50D0DDC8">
        <w:rPr>
          <w:rFonts w:ascii="Aptos" w:hAnsi="Aptos" w:eastAsia="Aptos" w:cs="Aptos"/>
          <w:noProof w:val="0"/>
          <w:sz w:val="24"/>
          <w:szCs w:val="24"/>
          <w:lang w:val="en-US"/>
        </w:rPr>
        <w:t>Description:</w:t>
      </w:r>
    </w:p>
    <w:p w:rsidR="50D0DDC8" w:rsidP="6332760A" w:rsidRDefault="50D0DDC8" w14:paraId="3658A2ED" w14:textId="785472CD">
      <w:pPr>
        <w:pStyle w:val="Normal"/>
      </w:pPr>
      <w:r w:rsidRPr="6332760A" w:rsidR="50D0DDC8">
        <w:rPr>
          <w:rFonts w:ascii="Aptos" w:hAnsi="Aptos" w:eastAsia="Aptos" w:cs="Aptos"/>
          <w:noProof w:val="0"/>
          <w:sz w:val="24"/>
          <w:szCs w:val="24"/>
          <w:lang w:val="en-US"/>
        </w:rPr>
        <w:t>Quantitative Methods in International Relations</w:t>
      </w:r>
    </w:p>
    <w:p w:rsidR="50D0DDC8" w:rsidP="6332760A" w:rsidRDefault="50D0DDC8" w14:paraId="435BF5D9" w14:textId="486DEEAD">
      <w:pPr>
        <w:pStyle w:val="Normal"/>
      </w:pPr>
      <w:r w:rsidRPr="6332760A" w:rsidR="50D0DDC8">
        <w:rPr>
          <w:rFonts w:ascii="Aptos" w:hAnsi="Aptos" w:eastAsia="Aptos" w:cs="Aptos"/>
          <w:noProof w:val="0"/>
          <w:sz w:val="24"/>
          <w:szCs w:val="24"/>
          <w:lang w:val="en-US"/>
        </w:rPr>
        <w:t>This course will teach students how to address social science questions in the fields of international relations and European integration by analyzing quantitative data in R. The course will introduce students to R, a free and versatile software environment for statistical computing and graphics. Students will learn about data management, basic principles for statistical inference, techniques for dealing with continuous and binary dependent variables and data visualization.</w:t>
      </w:r>
    </w:p>
    <w:p w:rsidR="50D0DDC8" w:rsidP="6332760A" w:rsidRDefault="50D0DDC8" w14:paraId="3FB7C90B" w14:textId="1F4E59AB">
      <w:pPr>
        <w:pStyle w:val="Normal"/>
      </w:pPr>
      <w:r w:rsidRPr="6332760A" w:rsidR="50D0DDC8">
        <w:rPr>
          <w:rFonts w:ascii="Aptos" w:hAnsi="Aptos" w:eastAsia="Aptos" w:cs="Aptos"/>
          <w:noProof w:val="0"/>
          <w:sz w:val="24"/>
          <w:szCs w:val="24"/>
          <w:lang w:val="en-US"/>
        </w:rPr>
        <w:t xml:space="preserve"> </w:t>
      </w:r>
    </w:p>
    <w:p w:rsidR="50D0DDC8" w:rsidP="6332760A" w:rsidRDefault="50D0DDC8" w14:paraId="65403404" w14:textId="58E30667">
      <w:pPr>
        <w:pStyle w:val="Normal"/>
      </w:pPr>
      <w:r w:rsidRPr="6332760A" w:rsidR="50D0DDC8">
        <w:rPr>
          <w:rFonts w:ascii="Aptos" w:hAnsi="Aptos" w:eastAsia="Aptos" w:cs="Aptos"/>
          <w:noProof w:val="0"/>
          <w:sz w:val="24"/>
          <w:szCs w:val="24"/>
          <w:lang w:val="en-US"/>
        </w:rPr>
        <w:t>The course assessment consists of two components: coursework (“Studienleistungen”) and examination (“Prüfungsleistungen”). Coursework is graded as pass/fail and is deﬁned as preliminary required (“Vorleistung”) before you can be admitted to the examination. The final exam will be a take-home exam (graded). It will consist of a data analysis project, for which we will hand out a data set and a problem description. The examination requirement will be graded on a scale from 1,0 (sehr gut) to 5,0 (nicht ausreichend) and will be the grade for the entire course.</w:t>
      </w:r>
    </w:p>
    <w:p w:rsidR="6332760A" w:rsidP="6332760A" w:rsidRDefault="6332760A" w14:paraId="17871CBD" w14:textId="4871AECD">
      <w:pPr>
        <w:pStyle w:val="Normal"/>
        <w:rPr>
          <w:rFonts w:ascii="Aptos" w:hAnsi="Aptos" w:eastAsia="Aptos" w:cs="Aptos"/>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6caf74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fb8fd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6D6E56"/>
    <w:rsid w:val="03FDA13E"/>
    <w:rsid w:val="08C58666"/>
    <w:rsid w:val="0A95B82F"/>
    <w:rsid w:val="0DD29262"/>
    <w:rsid w:val="1E898F5C"/>
    <w:rsid w:val="27D8E124"/>
    <w:rsid w:val="29CFBC92"/>
    <w:rsid w:val="316D6E56"/>
    <w:rsid w:val="35484678"/>
    <w:rsid w:val="38F74977"/>
    <w:rsid w:val="38F93F1C"/>
    <w:rsid w:val="4CE1A0F1"/>
    <w:rsid w:val="4CE1A0F1"/>
    <w:rsid w:val="50D0DDC8"/>
    <w:rsid w:val="56A9267D"/>
    <w:rsid w:val="61DA1FEB"/>
    <w:rsid w:val="6235F2C0"/>
    <w:rsid w:val="6332760A"/>
    <w:rsid w:val="7D459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6E56"/>
  <w15:chartTrackingRefBased/>
  <w15:docId w15:val="{21DC59CC-2CC5-4C43-83F0-A954C67A1B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33276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24ccbcf0565473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2025-03-27T21:32:51.1595046Z</dcterms:created>
  <dcterms:modified xsi:type="dcterms:W3CDTF">2025-03-27T22:33:35.2997973Z</dcterms:modified>
  <dc:creator>Alexander I Streett</dc:creator>
  <lastModifiedBy>Alexander I Streett</lastModifiedBy>
</coreProperties>
</file>